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4502" w14:textId="3EAE90BB" w:rsidR="006E78FA" w:rsidRPr="002452FE" w:rsidRDefault="006E78FA" w:rsidP="00617BFD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52FE">
        <w:rPr>
          <w:rFonts w:ascii="Arial" w:hAnsi="Arial" w:cs="Arial"/>
          <w:b/>
          <w:bCs/>
          <w:sz w:val="28"/>
          <w:szCs w:val="28"/>
        </w:rPr>
        <w:t>Gefährdungen und Maßnahmen (Dokumentation)</w:t>
      </w:r>
    </w:p>
    <w:p w14:paraId="567FDA3E" w14:textId="70116A4A" w:rsidR="006E78FA" w:rsidRPr="006E78FA" w:rsidRDefault="006E78F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6"/>
        <w:gridCol w:w="7519"/>
      </w:tblGrid>
      <w:tr w:rsidR="00846A50" w14:paraId="12D3F4DA" w14:textId="77777777" w:rsidTr="00846A50">
        <w:tc>
          <w:tcPr>
            <w:tcW w:w="2796" w:type="dxa"/>
          </w:tcPr>
          <w:p w14:paraId="542CB8ED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Arbeitsbereich:</w:t>
            </w:r>
          </w:p>
          <w:p w14:paraId="089B2807" w14:textId="04C6A821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435B4A0B" w14:textId="406929D7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Abwasserentsorgung / Abwasserbehandlungsanlage</w:t>
            </w:r>
          </w:p>
        </w:tc>
      </w:tr>
      <w:tr w:rsidR="00846A50" w14:paraId="4C0A64E7" w14:textId="77777777" w:rsidTr="00846A50">
        <w:tc>
          <w:tcPr>
            <w:tcW w:w="2796" w:type="dxa"/>
          </w:tcPr>
          <w:p w14:paraId="335A8080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Berufsgruppe/Person</w:t>
            </w:r>
            <w:r>
              <w:rPr>
                <w:rFonts w:ascii="Arial" w:hAnsi="Arial" w:cs="Arial"/>
                <w:b/>
                <w:bCs/>
              </w:rPr>
              <w:t>en:</w:t>
            </w:r>
          </w:p>
          <w:p w14:paraId="6865012C" w14:textId="7D1BECDB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05EAD4BF" w14:textId="2190791C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Alle Mitarbeiterinnen und Mitarbeiter</w:t>
            </w:r>
          </w:p>
        </w:tc>
      </w:tr>
      <w:tr w:rsidR="00846A50" w14:paraId="1AD2F70E" w14:textId="77777777" w:rsidTr="00846A50">
        <w:tc>
          <w:tcPr>
            <w:tcW w:w="2796" w:type="dxa"/>
          </w:tcPr>
          <w:p w14:paraId="576A5B12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Tätigkeiten:</w:t>
            </w:r>
          </w:p>
          <w:p w14:paraId="45CDDDBD" w14:textId="32007A8E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7C0FC569" w14:textId="10AA065B" w:rsid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 xml:space="preserve">Arbeiten </w:t>
            </w:r>
            <w:r w:rsidR="00705447">
              <w:rPr>
                <w:sz w:val="22"/>
                <w:szCs w:val="22"/>
              </w:rPr>
              <w:t>am Faulbehälter</w:t>
            </w:r>
            <w:r w:rsidR="00E73506">
              <w:rPr>
                <w:sz w:val="22"/>
                <w:szCs w:val="22"/>
              </w:rPr>
              <w:br/>
            </w:r>
          </w:p>
          <w:p w14:paraId="41724A08" w14:textId="17305D3D" w:rsidR="00E73506" w:rsidRP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  <w:u w:val="single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 w:rsidRPr="00E73506">
              <w:rPr>
                <w:sz w:val="22"/>
                <w:szCs w:val="22"/>
                <w:u w:val="single"/>
              </w:rPr>
              <w:br/>
            </w:r>
          </w:p>
          <w:p w14:paraId="1C01804D" w14:textId="40DD7D5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4E3FF88C" w14:textId="25A1B80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5085312A" w14:textId="31857CB6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05C0841D" w14:textId="71E202A0" w:rsidR="00846A50" w:rsidRPr="00E73506" w:rsidRDefault="00846A50" w:rsidP="00E73506">
            <w:pPr>
              <w:rPr>
                <w:rFonts w:ascii="Arial" w:hAnsi="Arial" w:cs="Arial"/>
              </w:rPr>
            </w:pPr>
          </w:p>
        </w:tc>
      </w:tr>
    </w:tbl>
    <w:p w14:paraId="1109B53F" w14:textId="3C7AEE5B" w:rsidR="00846A50" w:rsidRDefault="00846A50">
      <w:pPr>
        <w:rPr>
          <w:rFonts w:ascii="Arial" w:hAnsi="Arial" w:cs="Arial"/>
        </w:rPr>
      </w:pPr>
    </w:p>
    <w:p w14:paraId="2AD3E9AB" w14:textId="77777777" w:rsidR="00E73506" w:rsidRDefault="00E73506">
      <w:pPr>
        <w:rPr>
          <w:rFonts w:ascii="Arial" w:hAnsi="Arial" w:cs="Arial"/>
        </w:rPr>
        <w:sectPr w:rsidR="00E73506" w:rsidSect="009B2E95">
          <w:footerReference w:type="default" r:id="rId8"/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3567"/>
        <w:gridCol w:w="425"/>
        <w:gridCol w:w="426"/>
        <w:gridCol w:w="283"/>
        <w:gridCol w:w="1418"/>
        <w:gridCol w:w="4252"/>
        <w:gridCol w:w="1701"/>
        <w:gridCol w:w="1165"/>
        <w:gridCol w:w="1050"/>
      </w:tblGrid>
      <w:tr w:rsidR="00545794" w14:paraId="770127E2" w14:textId="77777777" w:rsidTr="0077409E">
        <w:trPr>
          <w:trHeight w:val="306"/>
          <w:tblHeader/>
        </w:trPr>
        <w:tc>
          <w:tcPr>
            <w:tcW w:w="1111" w:type="dxa"/>
            <w:vMerge w:val="restart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11F2208" w14:textId="38CC6911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G-Faktor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97283" w14:textId="68BB520B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Ermittelte Gefährdungen und deren Beschreibungen</w:t>
            </w:r>
          </w:p>
        </w:tc>
        <w:tc>
          <w:tcPr>
            <w:tcW w:w="2552" w:type="dxa"/>
            <w:gridSpan w:val="4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2E96DD" w14:textId="242CA79B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Gefährdungen bewerten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A5E5C92" w14:textId="783FFDC9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Maßnahmen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Aufzählung nicht abschließend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124766" w14:textId="4B0182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bearbeitende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beratende Person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49DF5D" w14:textId="2F1EC8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Termin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erledigt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7E0A94F3" w14:textId="5939E8B6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Wirksam ja / nein</w:t>
            </w:r>
          </w:p>
        </w:tc>
      </w:tr>
      <w:tr w:rsidR="00545794" w14:paraId="628A448A" w14:textId="77777777" w:rsidTr="00BF1CFD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401D1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A65404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468F0FA" w14:textId="2949B1B0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Risiko</w:t>
            </w:r>
          </w:p>
        </w:tc>
        <w:tc>
          <w:tcPr>
            <w:tcW w:w="1418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8F18B61" w14:textId="256526A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Handlungs-bedarf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ja / nein</w:t>
            </w: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7CBE09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D9349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69DD2C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2656947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794" w14:paraId="226DFCB6" w14:textId="77777777" w:rsidTr="006106A8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D743B8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F1C51E8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7EFD09" w14:textId="290ED20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426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BE0E3F" w14:textId="52DEAA78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83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C3567C4" w14:textId="03EEBAE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</w:t>
            </w:r>
          </w:p>
        </w:tc>
        <w:tc>
          <w:tcPr>
            <w:tcW w:w="1418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7DAC51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EC7B2A2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1CE24B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223163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nil"/>
            </w:tcBorders>
            <w:shd w:val="clear" w:color="auto" w:fill="2F5496" w:themeFill="accent1" w:themeFillShade="BF"/>
            <w:vAlign w:val="center"/>
          </w:tcPr>
          <w:p w14:paraId="4BCD6A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794" w14:paraId="1B0B372B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  <w:vAlign w:val="center"/>
          </w:tcPr>
          <w:p w14:paraId="7084A1D7" w14:textId="49F33C49" w:rsidR="00545794" w:rsidRPr="00545794" w:rsidRDefault="009B431D" w:rsidP="006106A8">
            <w:pPr>
              <w:ind w:hanging="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7FABE5E" wp14:editId="1ABAC83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18415</wp:posOffset>
                  </wp:positionV>
                  <wp:extent cx="690880" cy="690880"/>
                  <wp:effectExtent l="0" t="0" r="0" b="0"/>
                  <wp:wrapNone/>
                  <wp:docPr id="2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F6D9C20" w14:textId="75D43655" w:rsidR="00545794" w:rsidRPr="00BF1CFD" w:rsidRDefault="00545794" w:rsidP="00545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CFD">
              <w:rPr>
                <w:rFonts w:ascii="Arial" w:hAnsi="Arial" w:cs="Arial"/>
                <w:b/>
                <w:bCs/>
                <w:sz w:val="18"/>
                <w:szCs w:val="18"/>
              </w:rPr>
              <w:t>1.1 ungeschützt bewegte Teile</w:t>
            </w:r>
          </w:p>
        </w:tc>
      </w:tr>
      <w:tr w:rsidR="00434423" w14:paraId="604952E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C512AAD" w14:textId="15781D5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07F76E" w14:textId="12A9295C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 xml:space="preserve">ungeschützt bewegte Teile an Maschinen </w:t>
            </w:r>
            <w:r w:rsidR="00705447">
              <w:t>(</w:t>
            </w:r>
            <w:r w:rsidRPr="00434423">
              <w:t>z.B. Antrieb</w:t>
            </w:r>
            <w:r w:rsidR="00705447">
              <w:t>steile, Motorschieber, Zahnstangen)</w:t>
            </w:r>
          </w:p>
          <w:p w14:paraId="06578B5E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beim Bedienen der Geräte und Maschinen kann der Bediener an Gefahrstellen gelangen und verletzt werden</w:t>
            </w:r>
          </w:p>
          <w:p w14:paraId="72DA567B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Quetschen von Körperteilen</w:t>
            </w:r>
          </w:p>
          <w:p w14:paraId="55A9B264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Scherstellen</w:t>
            </w:r>
          </w:p>
          <w:p w14:paraId="20DEE240" w14:textId="3ED4258E" w:rsidR="00434423" w:rsidRPr="00705447" w:rsidRDefault="00434423" w:rsidP="00705447">
            <w:pPr>
              <w:pStyle w:val="Listenabsatz"/>
              <w:ind w:left="337" w:hanging="337"/>
            </w:pPr>
            <w:r w:rsidRPr="00434423">
              <w:t>Erfassen und Einzug von Kleidung</w:t>
            </w:r>
            <w:r w:rsidR="00705447">
              <w:t xml:space="preserve"> (z.B. an Pumpenwellen)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9A7BF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921D2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52F0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99A217" w14:textId="77777777" w:rsidR="00434423" w:rsidRPr="007B381B" w:rsidRDefault="00434423" w:rsidP="00D324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EC2CF1" w14:textId="7BB60289" w:rsidR="00434423" w:rsidRPr="00434423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bei Neuanschaffung: auf sichere Geräte achten (CE-Zeichen)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4D23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80AE4A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AB3CD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11FCE8D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8E8F3C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DC903A" w14:textId="36C373FF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95DBB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B8CE4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F8FF9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2FC61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4906FB" w14:textId="4B391AA7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trennende Schutzeinrichtungen (z.B. Verkleidung, Verdeckung, Umzäunung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D9AA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43FAB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6F577A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0031E385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08DDE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359A52" w14:textId="572ACE41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6E067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FBED4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CAD75E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B526C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DCD9A" w14:textId="515B3F24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abweisende Schutzeinrichtungen (Abweiser, Bügel)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E56BF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6B55C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AC6302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48049B53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73802C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9065B" w14:textId="36B80B83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4599E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D889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DDA45B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F703E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5ECF9A" w14:textId="50A8BBEC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berührungslos wirkende Schutzeinrichtungen (z.B. Lichtschranken)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4F107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6ECE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2A838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274BCAAE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6218A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585D03" w14:textId="57C5E891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F52B9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95D7C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83052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923D8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119A4" w14:textId="21A4F71C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Kontaktleisten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1924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A67920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B81A2B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5EDCE81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40C644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6FDA53" w14:textId="5D7BFE72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17768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2ABA6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3D3B48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1838C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465121" w14:textId="5E19DFA0" w:rsidR="00434423" w:rsidRPr="00434423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Schutzvorrichtungen auf ihre Wirksamkeit überprüfen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A33321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ED788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353FC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77395D51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17CD0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4180483"/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214442" w14:textId="3D375A7E" w:rsidR="006C1CC8" w:rsidRPr="00077608" w:rsidRDefault="006C1CC8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447318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000E6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353F1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C31020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4E9E99" w14:textId="3A0CD5CE" w:rsidR="006C1CC8" w:rsidRPr="00077608" w:rsidRDefault="006C1CC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2740E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F1B85B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13A5E1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50E0" w14:paraId="0A66748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ECDDDF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0877AB" w14:textId="77777777" w:rsidR="00A650E0" w:rsidRPr="007B381B" w:rsidRDefault="00A650E0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E3DC27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816F8C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A15495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6B95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FFC17" w14:textId="77777777" w:rsidR="00A650E0" w:rsidRPr="00A650E0" w:rsidRDefault="00A650E0" w:rsidP="00077608">
            <w:pPr>
              <w:ind w:left="318" w:hanging="31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26E9E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E7295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528D455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  <w:tr w:rsidR="00077608" w14:paraId="6338EE6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586B12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47BC20" w14:textId="52915AD0" w:rsidR="00077608" w:rsidRPr="00077608" w:rsidRDefault="00077608" w:rsidP="00077608">
            <w:pPr>
              <w:pStyle w:val="Listenabsatz"/>
              <w:ind w:left="337" w:hanging="337"/>
            </w:pPr>
            <w:r w:rsidRPr="00077608">
              <w:t xml:space="preserve">Gefahrstellen entstehen in besonderen Situationen oder </w:t>
            </w:r>
            <w:r w:rsidRPr="00077608">
              <w:lastRenderedPageBreak/>
              <w:t>Betriebszuständen (z.B. Reinigung, Störungsbeseitigung)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08FB0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94235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1CF04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3C04E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940115" w14:textId="20187034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Gefahrstellen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FA583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660A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862B54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0D8F9FAE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2FDB87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99D2A5" w14:textId="77777777" w:rsidR="00077608" w:rsidRPr="00077608" w:rsidRDefault="00077608" w:rsidP="00077608">
            <w:pPr>
              <w:ind w:left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32C6A0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FADB4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BB86B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B01D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F2E1F6" w14:textId="00333E99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Sicherheitsabstände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D3651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D9410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A15D9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083F5A0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DE4626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6081B" w14:textId="7567D8BC" w:rsidR="006C1CC8" w:rsidRPr="00077608" w:rsidRDefault="006C1CC8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….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1C7A8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B53553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CB7AF5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38DF9F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E7AFB3" w14:textId="1E256138" w:rsidR="006C1CC8" w:rsidRPr="00077608" w:rsidRDefault="006C1CC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4C572C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8F11A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063C2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:rsidRPr="00077608" w14:paraId="5119F105" w14:textId="77777777" w:rsidTr="006106A8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819629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6A6940" w14:textId="77777777" w:rsidR="00077608" w:rsidRPr="00077608" w:rsidRDefault="00077608" w:rsidP="009966C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54AB97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7BCE9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2716A1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BEC1E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BDF545" w14:textId="77777777" w:rsidR="00077608" w:rsidRPr="0007760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771EA6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FA430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AAB622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2BAA8E2F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29D04619" w14:textId="00BCD5D8" w:rsidR="006C1CC8" w:rsidRPr="00545794" w:rsidRDefault="009B431D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4179869"/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E9CDA88" wp14:editId="13F67B74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5715</wp:posOffset>
                  </wp:positionV>
                  <wp:extent cx="690880" cy="690880"/>
                  <wp:effectExtent l="0" t="0" r="0" b="0"/>
                  <wp:wrapNone/>
                  <wp:docPr id="15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D5E09CB" w14:textId="0B05E88A" w:rsidR="006C1CC8" w:rsidRPr="00545794" w:rsidRDefault="006C1CC8" w:rsidP="00077608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sz w:val="18"/>
                <w:szCs w:val="18"/>
              </w:rPr>
              <w:t>Teile mit gefährlichen Oberflächen</w:t>
            </w:r>
          </w:p>
        </w:tc>
      </w:tr>
      <w:bookmarkEnd w:id="1"/>
      <w:tr w:rsidR="00077608" w14:paraId="43F6DAFD" w14:textId="77777777" w:rsidTr="006106A8">
        <w:trPr>
          <w:trHeight w:val="53"/>
        </w:trPr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331ACF" w14:textId="1985F340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9836F6" w14:textId="0BE36D25" w:rsidR="00077608" w:rsidRPr="00077608" w:rsidRDefault="00077608" w:rsidP="00705447">
            <w:pPr>
              <w:pStyle w:val="Listenabsatz"/>
              <w:ind w:left="337" w:hanging="337"/>
            </w:pPr>
            <w:r w:rsidRPr="00077608">
              <w:t>Ecken, scharfe Kanten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816B4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FE9DE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FD5A0D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46D1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8A6A1E" w14:textId="40EA2459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Verkleidung, Abdeckung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5DB6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F352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F78D5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3C063DE8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C6835D1" w14:textId="08002425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E59A65" w14:textId="15F09D5F" w:rsidR="00077608" w:rsidRPr="006C1CC8" w:rsidRDefault="00077608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60FE1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018E2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B846E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854E6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1EC07C" w14:textId="2655B4FD" w:rsidR="00077608" w:rsidRPr="0060096F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60096F">
              <w:t>Kanten entgraten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CB057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CF3A8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3C3691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711" w14:paraId="59E652C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7C2E93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1377D8" w14:textId="4559F1DE" w:rsidR="00111711" w:rsidRPr="00077608" w:rsidRDefault="00111711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E98D62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E1C25D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A5ADB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C3AB5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54FF9B" w14:textId="30157F2E" w:rsidR="00111711" w:rsidRPr="00077608" w:rsidRDefault="00111711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EAC95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8FB0B6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17B1521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:rsidRPr="00077608" w14:paraId="42024AD8" w14:textId="77777777" w:rsidTr="00A511FE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3ED733" w14:textId="6786B3BE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D29ADE" w14:textId="77777777" w:rsidR="00077608" w:rsidRPr="00077608" w:rsidRDefault="00077608" w:rsidP="00077608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8BFA3C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0BA37F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BEE7F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4929D3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D63327" w14:textId="77777777" w:rsidR="00077608" w:rsidRPr="0007760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756583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C446A8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5D75C71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14C14BD8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1A4BB68" w14:textId="2875BFE0" w:rsidR="00D31D0F" w:rsidRPr="00200EAA" w:rsidRDefault="00E9768C" w:rsidP="00200EAA">
            <w:pPr>
              <w:jc w:val="center"/>
              <w:rPr>
                <w:rFonts w:ascii="Arial" w:hAnsi="Arial" w:cs="Arial"/>
                <w:noProof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484EB184" wp14:editId="3C7CF05F">
                  <wp:simplePos x="0" y="0"/>
                  <wp:positionH relativeFrom="column">
                    <wp:posOffset>-68250</wp:posOffset>
                  </wp:positionH>
                  <wp:positionV relativeFrom="page">
                    <wp:posOffset>9525</wp:posOffset>
                  </wp:positionV>
                  <wp:extent cx="691200" cy="691200"/>
                  <wp:effectExtent l="0" t="0" r="0" b="0"/>
                  <wp:wrapNone/>
                  <wp:docPr id="18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7B6394F" w14:textId="4C60F9C3" w:rsidR="00D31D0F" w:rsidRPr="009966CB" w:rsidRDefault="00D31D0F" w:rsidP="009966C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6CB">
              <w:rPr>
                <w:rFonts w:ascii="Arial" w:hAnsi="Arial" w:cs="Arial"/>
                <w:b/>
                <w:bCs/>
                <w:sz w:val="18"/>
                <w:szCs w:val="18"/>
              </w:rPr>
              <w:t>1.5 Sturz, Ausrutschen, Stolpern, Umknicken</w:t>
            </w:r>
          </w:p>
        </w:tc>
      </w:tr>
      <w:tr w:rsidR="0018024B" w14:paraId="7CCAC21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691979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CD2AEF" w14:textId="05294BF5" w:rsidR="0018024B" w:rsidRDefault="0018024B" w:rsidP="00D31D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1D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Personen können stürzen, ausrutschen, stolpern oder umknicken 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durch:</w:t>
            </w:r>
          </w:p>
          <w:p w14:paraId="3A8D836E" w14:textId="3B22CEB7" w:rsidR="0018024B" w:rsidRDefault="0018024B" w:rsidP="00200EAA">
            <w:pPr>
              <w:pStyle w:val="Listenabsatz"/>
              <w:ind w:left="337" w:hanging="337"/>
            </w:pPr>
            <w:r w:rsidRPr="00200EAA">
              <w:t>Verunreinigungen (Wasser, Schlamm, Fett)</w:t>
            </w:r>
          </w:p>
          <w:p w14:paraId="416128E8" w14:textId="4FCEC1A2" w:rsidR="0018024B" w:rsidRDefault="0018024B" w:rsidP="00200EAA">
            <w:pPr>
              <w:pStyle w:val="Listenabsatz"/>
              <w:ind w:left="337" w:hanging="337"/>
            </w:pPr>
            <w:r w:rsidRPr="00200EAA">
              <w:t>witterungsbedingte Glätte</w:t>
            </w:r>
          </w:p>
          <w:p w14:paraId="49E74D33" w14:textId="74901319" w:rsidR="0018024B" w:rsidRDefault="0018024B" w:rsidP="00200EAA">
            <w:pPr>
              <w:pStyle w:val="Listenabsatz"/>
              <w:ind w:left="337" w:hanging="337"/>
            </w:pPr>
            <w:r w:rsidRPr="00200EAA">
              <w:t>Unebenheiten, Vertiefungen</w:t>
            </w:r>
            <w:r w:rsidR="00B60805">
              <w:t>,</w:t>
            </w:r>
            <w:r w:rsidRPr="00200EAA">
              <w:t xml:space="preserve"> Höhenunterschiede (Schwellen, aus</w:t>
            </w:r>
            <w:r>
              <w:t xml:space="preserve"> </w:t>
            </w:r>
            <w:r w:rsidRPr="00200EAA">
              <w:t>dem Boden herausragende Teile, z.B. Stellteile für Schieber,</w:t>
            </w:r>
            <w:r>
              <w:t xml:space="preserve"> </w:t>
            </w:r>
            <w:r w:rsidRPr="00200EAA">
              <w:t>Schachtabdeckungen)</w:t>
            </w:r>
          </w:p>
          <w:p w14:paraId="39596BE5" w14:textId="31B22B9B" w:rsidR="0018024B" w:rsidRDefault="0018024B" w:rsidP="00200EAA">
            <w:pPr>
              <w:pStyle w:val="Listenabsatz"/>
              <w:ind w:left="337" w:hanging="337"/>
            </w:pPr>
            <w:r w:rsidRPr="00200EAA">
              <w:t>herumliegende Teile (z.B. Schläuche, provisorisch verlegte</w:t>
            </w:r>
            <w:r>
              <w:t xml:space="preserve"> </w:t>
            </w:r>
            <w:r w:rsidRPr="00200EAA">
              <w:t>Rohrleitungen, Kabel)</w:t>
            </w:r>
          </w:p>
          <w:p w14:paraId="4A71E3D5" w14:textId="1C7153D8" w:rsidR="0018024B" w:rsidRPr="00545794" w:rsidRDefault="0018024B" w:rsidP="00200EAA">
            <w:pPr>
              <w:pStyle w:val="Listenabsatz"/>
              <w:ind w:left="337" w:hanging="337"/>
              <w:rPr>
                <w:b/>
                <w:bCs/>
              </w:rPr>
            </w:pPr>
            <w:r w:rsidRPr="00200EAA">
              <w:t>Treppen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3E4A02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9EA39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8B48B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1CE00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F8CC4F" w14:textId="195F7392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rutschhemmenden Bodenbelag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2EBA1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6864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EA6FAB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6419C6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0A53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F527A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DBD2F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39DE05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0742F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05C0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F6C2F9" w14:textId="7522181C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Verschmutzungen und Stolperstellen sofort beseitigen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A282C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80E31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94C36C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1AAF23F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BDEF6C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AF0C2F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734EA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9C2B0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AF89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8FA54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C46856" w14:textId="6932DAC7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schadhaften Bodenbelag ausbessern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E3996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0454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FEDA3B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52AA37B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A06836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EBE2A7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63118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A3975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1F31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8B22C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80784" w14:textId="09BE168B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Gitterroste gegen Abheben und Verschieben sichern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5425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0144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45597B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3E4533F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72891C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6DED91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3F9ED5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BD0BF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12AF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59576F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7C2F25" w14:textId="56D9982D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herumliegende Gegenstände entfernen und geeignet ablagern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294E8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B71BD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B4C06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6E9BA8B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18842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2FFB3" w14:textId="77777777" w:rsidR="0018024B" w:rsidRPr="00200EAA" w:rsidRDefault="0018024B" w:rsidP="00200EAA">
            <w:pPr>
              <w:ind w:left="720" w:hanging="360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8319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437D9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50C5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27A90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8BF3DE" w14:textId="48E572A8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Kabel und Leitungen nicht im Laufbereich verlegen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17575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DF68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6757AF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74F1256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4A4740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035090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36640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73CF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DB08A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E7D39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AD61C1" w14:textId="701D1143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verbliebene Stolperstellen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C2CC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E143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37AB15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48D5EF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4B7A5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1445C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C82E5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A6FDA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5CAF2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B9393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D429EE" w14:textId="07557F07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bei Treppen Handlauf anbringen</w:t>
            </w:r>
            <w:r w:rsidR="005134E2">
              <w:t xml:space="preserve">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593F1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7297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5E32F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8DC09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873695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CD592" w14:textId="4B9CBAC9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BA06E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77C9F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64BC2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92ED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A3815E" w14:textId="3311C94F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A6CEF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5D94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0C09A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76A2B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4C1E9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3DC7FE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E25E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0E57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1FB1EA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F933E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47F85C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0FAF0C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B401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969F4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0C25D0C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85094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99C4D1" w14:textId="75F6EABC" w:rsidR="005E027E" w:rsidRPr="005E027E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Verkehrswege und Arbeitsflächen sind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40AD8ED" w14:textId="77777777" w:rsidR="005E027E" w:rsidRPr="005E027E" w:rsidRDefault="005E027E" w:rsidP="00200EAA">
            <w:pPr>
              <w:pStyle w:val="Listenabsatz"/>
              <w:ind w:left="337" w:hanging="337"/>
            </w:pPr>
            <w:r w:rsidRPr="005E027E">
              <w:t>nicht trittsicher</w:t>
            </w:r>
          </w:p>
          <w:p w14:paraId="39AA50E1" w14:textId="77777777" w:rsidR="005E027E" w:rsidRPr="005E027E" w:rsidRDefault="005E027E" w:rsidP="00200EAA">
            <w:pPr>
              <w:pStyle w:val="Listenabsatz"/>
              <w:ind w:left="337" w:hanging="337"/>
            </w:pPr>
            <w:r w:rsidRPr="005E027E">
              <w:t>eingeengt</w:t>
            </w:r>
          </w:p>
          <w:p w14:paraId="4FC0EA3D" w14:textId="51276AA9" w:rsidR="005E027E" w:rsidRPr="005E027E" w:rsidRDefault="005E027E" w:rsidP="00200EAA">
            <w:pPr>
              <w:pStyle w:val="Listenabsatz"/>
              <w:ind w:left="337" w:hanging="337"/>
              <w:rPr>
                <w:b/>
                <w:bCs/>
              </w:rPr>
            </w:pPr>
            <w:r w:rsidRPr="005E027E">
              <w:t>verstellt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E7080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2B63D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1CF2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95C14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25532F" w14:textId="4A0BDE4C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Verkehrswege und Arbeitsflächen kontrollieren und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4EBF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E58C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70742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3197A19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96BC9D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A594D" w14:textId="77777777" w:rsidR="005E027E" w:rsidRPr="0092749D" w:rsidRDefault="005E027E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B0BAE8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F519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EACD2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CC1D57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8E6ED8" w14:textId="155413D7" w:rsidR="005E027E" w:rsidRPr="005E027E" w:rsidRDefault="005E027E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Maßnahmen zur Verbesserung ergreifen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3F1EF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9318E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2E705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5D087DE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C1673C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637D84" w14:textId="29B60371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318F5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126F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1129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33FE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6CC2B" w14:textId="38F0578A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36C42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FCE34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A75F8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1D6020D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D217A7" w14:textId="3B993738" w:rsidR="00200EAA" w:rsidRPr="00545794" w:rsidRDefault="0052032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D609445" wp14:editId="1FD00069">
                  <wp:simplePos x="0" y="0"/>
                  <wp:positionH relativeFrom="column">
                    <wp:posOffset>-68885</wp:posOffset>
                  </wp:positionH>
                  <wp:positionV relativeFrom="page">
                    <wp:posOffset>146685</wp:posOffset>
                  </wp:positionV>
                  <wp:extent cx="691200" cy="691200"/>
                  <wp:effectExtent l="0" t="0" r="0" b="0"/>
                  <wp:wrapNone/>
                  <wp:docPr id="19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21F41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D60CA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04F3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DCB89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A1719C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04CD6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05514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2CC7F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00378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B75264C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D043F4" w14:textId="3EFAEE6A" w:rsidR="00200EAA" w:rsidRPr="00200EAA" w:rsidRDefault="00200EAA" w:rsidP="00200EA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6CB9738" w14:textId="72E76200" w:rsidR="00200EAA" w:rsidRPr="005E027E" w:rsidRDefault="00200EAA" w:rsidP="005E027E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1.6 Absturz (siehe auch Gefährdungsfaktor 8.3 Ersticken, Ertrinken)</w:t>
            </w:r>
          </w:p>
        </w:tc>
      </w:tr>
      <w:tr w:rsidR="005E027E" w14:paraId="778EB3D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D8EBA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A6FC8A" w14:textId="77777777" w:rsidR="005E027E" w:rsidRPr="005E027E" w:rsidRDefault="005E027E" w:rsidP="005E027E">
            <w:pPr>
              <w:pStyle w:val="Listenabsatz"/>
              <w:ind w:left="337" w:hanging="337"/>
            </w:pPr>
            <w:r w:rsidRPr="005E027E">
              <w:t>von höher gelegenen Arbeitsplätzen (z.B. hochgelegene Wartungs- und Bedienungsplätze, Arbeitsbühnen)</w:t>
            </w:r>
          </w:p>
          <w:p w14:paraId="1BD4BF02" w14:textId="2DB68D19" w:rsidR="005E027E" w:rsidRPr="005E027E" w:rsidRDefault="005E027E" w:rsidP="00705447">
            <w:pPr>
              <w:pStyle w:val="Listenabsatz"/>
              <w:ind w:left="337" w:hanging="337"/>
            </w:pPr>
            <w:r w:rsidRPr="005E027E">
              <w:t xml:space="preserve">in Öffnungen und Vertiefungen (Zugänge zu unterirdischen </w:t>
            </w:r>
            <w:r w:rsidRPr="005E027E">
              <w:lastRenderedPageBreak/>
              <w:t>Bauwerken, wie Schächte, Pumpensümpfe, Montageöffnungen)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B06DB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D017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DDBD6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B7A80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4FFCF" w14:textId="2FA893CB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Absturzsicherungen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C6930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40DF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97EDE7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75C8D35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89577B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1DE3F8" w14:textId="77777777" w:rsidR="005E027E" w:rsidRPr="005E027E" w:rsidRDefault="005E027E" w:rsidP="005E027E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BF880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2FDD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61E86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2DC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10E65" w14:textId="6C2354F1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Geländer, 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4204E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2949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CC398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1875087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4610A9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DF6C04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3F9B49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35247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C41CF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9799E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F8F867" w14:textId="17EDB01F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Öffnungen sichern (Geländer, Abdeckungen)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E896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CAAD68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6B38F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72888E7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CD2819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C16455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2BD6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9854C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F86F7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DA068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38FCAD" w14:textId="4F4FB0F4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4242F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0F56C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4808C0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32E0449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7E199C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D5D3B2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270A0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B9DCB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54DDE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D0B73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116E7A" w14:textId="3F44554F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C832D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53008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C480B2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242B265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5760A55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7490E" w14:textId="77777777" w:rsidR="005E027E" w:rsidRPr="00200EAA" w:rsidRDefault="005E027E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3A6052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8E1983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75637A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75EB3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CDFAD7" w14:textId="77777777" w:rsidR="005E027E" w:rsidRPr="00200EAA" w:rsidRDefault="005E027E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0417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2B51C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5AA2F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EFD002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1D1B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4EB14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7B168A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1C6F6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EB3A0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F1149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E7146F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7A3F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2B0D8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6B3E8F6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2201B87D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B1D7DAB" w14:textId="196FD4C4" w:rsidR="004A66F6" w:rsidRPr="00200EAA" w:rsidRDefault="004A66F6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2422164" wp14:editId="00F774E4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3810</wp:posOffset>
                  </wp:positionV>
                  <wp:extent cx="691200" cy="691200"/>
                  <wp:effectExtent l="0" t="0" r="0" b="0"/>
                  <wp:wrapNone/>
                  <wp:docPr id="23" name="Picture 5" descr="2_elektr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 descr="2_elektr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56AEC8C" w14:textId="1DAC4BC0" w:rsidR="004A66F6" w:rsidRPr="005E027E" w:rsidRDefault="004A66F6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elektrischer Schlag</w:t>
            </w:r>
          </w:p>
        </w:tc>
      </w:tr>
      <w:tr w:rsidR="004A66F6" w14:paraId="7C5B53C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A5000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9D4A04" w14:textId="1C981B2C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gefährliche Körperdurchströmung durch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42352F2" w14:textId="77777777" w:rsidR="004A66F6" w:rsidRPr="004A66F6" w:rsidRDefault="004A66F6" w:rsidP="004A66F6">
            <w:pPr>
              <w:pStyle w:val="Listenabsatz"/>
              <w:ind w:left="337" w:hanging="337"/>
            </w:pPr>
            <w:r w:rsidRPr="004A66F6">
              <w:t>berühren betriebsmäßig spannungsführender Teile</w:t>
            </w:r>
          </w:p>
          <w:p w14:paraId="53FE1688" w14:textId="6912295B" w:rsidR="004A66F6" w:rsidRPr="00545794" w:rsidRDefault="004A66F6" w:rsidP="004A66F6">
            <w:pPr>
              <w:pStyle w:val="Listenabsatz"/>
              <w:ind w:left="337" w:hanging="337"/>
              <w:rPr>
                <w:b/>
                <w:bCs/>
              </w:rPr>
            </w:pPr>
            <w:r w:rsidRPr="004A66F6">
              <w:t>berühren leitfähiger Teile, die im Fehlerfall Spannung annehmen können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B3360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C5D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D390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8219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0A3744" w14:textId="1E7DE61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nur CE- gekennzeichnete Geräte beschaffen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F6FB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1588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2C44E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5F3D4F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6AB37D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B094F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F0BE0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B680A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1C2B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477D4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9D2F35" w14:textId="45DC7F77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vor Arbeitsbeginn Sichtkontrolle auf erkennbare Mängel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28E3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9DA7B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A385C6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1FF6A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25A61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6193D4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70ECD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3A5F6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BAD5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E5CD2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C363F" w14:textId="3399F466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regelmäßige Prüfung durch Elektrofachkraft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B9EA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2D70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D10A10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3EA0B6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AC71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97729D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4A50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0C26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2853F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29FB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A5363C" w14:textId="52617F64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bei Geräteschäden/Störungen: sofort Spannung abschalten, Stecker ziehen, Schäden melden und durch Elektrofachkraft reparieren lassen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1E4AA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21CA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53D39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E9AFCA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4C407F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28CB0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BFC7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60B0A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66C21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303C0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7BAC50" w14:textId="606F87AE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elektrische Betriebsstätten oder Schaltanlagen kennzeichnen und ggf. absperren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8E613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34410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EAFF01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3E5DC69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C1F25B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F7D7DE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15B6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BD678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38599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D0CEC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990CCC" w14:textId="11450B98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begrenzte Arbeiten durch elektrotechnisch unterwiesene Personen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8CAE8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1112C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0AB8B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B3819C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E991EFF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46EBB0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CC8A9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E946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C03EC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35792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76196D" w14:textId="0C98D783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Arbeiten in gefährlicher Nähe elektrischer Anlagen nach Anweisung einer Elektrofachkraft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A23E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00C67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FCB744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5A0CF18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421FF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D2234C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0F42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331F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60BA9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E3990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72C81C" w14:textId="64BFE0D3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Arbeiten an elektrischen Betriebsmitteln und Anlagen nur durch Elektrofachkraft unter Anwendung der 5 Sicherheitsregeln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73ABD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9456D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D50425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9B75D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F8F760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372712" w14:textId="77777777" w:rsidR="004A66F6" w:rsidRPr="00200EAA" w:rsidRDefault="004A66F6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E2A77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40715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8743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F2D8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A1B1A9" w14:textId="77777777" w:rsidR="004A66F6" w:rsidRPr="00200EAA" w:rsidRDefault="004A66F6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298DB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2E7F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EE3D6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02287C2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8649D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CAF997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D6232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1018A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E144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C092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E833ED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CD04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6E408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AF53A4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D91568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9BC7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EE6BCC" w14:textId="1257179E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erhöhte elektrische Gefährdung bei besonderen Umgebungsbedingungen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C2E32DA" w14:textId="16F77667" w:rsidR="004A66F6" w:rsidRPr="00705447" w:rsidRDefault="004A66F6" w:rsidP="00705447">
            <w:pPr>
              <w:pStyle w:val="Listenabsatz"/>
              <w:ind w:left="337" w:hanging="337"/>
            </w:pPr>
            <w:r w:rsidRPr="004A66F6">
              <w:t>leitfähige Umgebung mit begrenzter Bewegungsfreiheit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61A59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A8E3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CF81B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B0353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D38D" w14:textId="23633A5B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Geräte entsprechend der Anwendungsbereiche auswählen und einsetzen (z.B. IP-Schutzart, mechanischer Schutz, Explosionsschutz)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EAE2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0ADCA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C033D5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01CBB0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BB2802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BD1C1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DAB4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55093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4F1F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84DF3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4C4C2" w14:textId="42F0F77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Geräte mit Kleinspannung bzw. Schutztrennung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AD16A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4AC5C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925D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463BA21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14B3F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9546F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3925A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655C4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91815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1B718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DFCF44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1F418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21285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146A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87ADB65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C510B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1FDCB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63C31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3FCB9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72BE0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08EF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8BE8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2B22A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9BCA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E7A39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0C08E90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B0A087E" w14:textId="790ADCCC" w:rsidR="006F01DF" w:rsidRPr="00200EAA" w:rsidRDefault="006F01DF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C58295" wp14:editId="4FEF6CE5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9525</wp:posOffset>
                  </wp:positionV>
                  <wp:extent cx="691200" cy="691200"/>
                  <wp:effectExtent l="0" t="0" r="0" b="0"/>
                  <wp:wrapNone/>
                  <wp:docPr id="24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AF47F33" w14:textId="385652A3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Hautkontakt</w:t>
            </w:r>
          </w:p>
        </w:tc>
      </w:tr>
      <w:tr w:rsidR="006F01DF" w14:paraId="64C1E4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93FC13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A44C" w14:textId="77777777" w:rsidR="006F01DF" w:rsidRPr="006F01DF" w:rsidRDefault="006F01DF" w:rsidP="006F01DF">
            <w:pPr>
              <w:pStyle w:val="Listenabsatz"/>
              <w:ind w:left="337" w:hanging="337"/>
            </w:pPr>
            <w:r w:rsidRPr="006F01DF">
              <w:t>bei Reinigungsarbeiten</w:t>
            </w:r>
          </w:p>
          <w:p w14:paraId="3DE4A536" w14:textId="19ECEA25" w:rsidR="006F01DF" w:rsidRPr="00705447" w:rsidRDefault="006F01DF" w:rsidP="00705447">
            <w:pPr>
              <w:pStyle w:val="Listenabsatz"/>
              <w:ind w:left="337" w:hanging="337"/>
            </w:pPr>
            <w:r w:rsidRPr="006F01DF">
              <w:t>bei Feuchtarbeiten (z.B. Tragen flüssigkeitsdichter Handschuhe)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A2EBF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4383C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2243D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91D9A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571B15" w14:textId="2D33937C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Körper bedeckende Kleidung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B6B87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EA04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5E81D8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6AA2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71FE8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3D89C3" w14:textId="7DFA2331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AAB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44D7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D2C1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1685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CA05B" w14:textId="42F698E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Schutzkleidung gegen Nässe / Chemikalien bereitstellen und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0993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331B9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4B546D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69F852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DBB76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174FAC" w14:textId="0C89C442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5832E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4C0D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6256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550C6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CA73AF" w14:textId="5AAC866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Schutzhandschuhe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4E25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2C987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E2248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0EA074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6E63F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EA577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1ECE2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D774D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A9A78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BEC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FA3FBB" w14:textId="0764A6A3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Hautschutzplan erstellen (Hautschutz-, Reinigungs-, Desinfektions- und Pflegemittel)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6BC7D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DF6EC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AAC8E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25962D8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2531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673F3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FAF83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11F02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3730F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5EF01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2D7335" w14:textId="64DD69C6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Betriebsanweisungen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96B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8B371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CE8A2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5D042EA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5D01C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96364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6CD1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F6DC6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72F8B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BD853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AD446F" w14:textId="56089020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Beschäftigte unterweisen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2736E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2414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3F9A0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5C16BDD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47F3E3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20079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58E28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F7DE5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1A76E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4FF24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0D70E5" w14:textId="35C92115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ggf. arbeitsmedizinische Vorsorge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B0CD6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46B1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4E260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22E69ED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FA828E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35A000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7EC6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45F5E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F8674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9E008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86312D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195CC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9C298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97B1BCF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4E1B3A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68019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109CEC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0D8A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3A2F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6F5E42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7FC7DE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36AD7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C67B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71E74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C1EE5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DC665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A697316" w14:textId="77777777" w:rsidR="006F01DF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635F8D" wp14:editId="583073FB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8585</wp:posOffset>
                  </wp:positionV>
                  <wp:extent cx="691200" cy="691200"/>
                  <wp:effectExtent l="0" t="0" r="0" b="0"/>
                  <wp:wrapNone/>
                  <wp:docPr id="20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96140" w14:textId="625FA5D3" w:rsidR="00E746C7" w:rsidRPr="00200EAA" w:rsidRDefault="00E746C7" w:rsidP="00686A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6D4B97B" w14:textId="079A5CF9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Einatmen</w:t>
            </w:r>
            <w:r w:rsidRPr="006F0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(siehe auch Gefährdungsfaktor 8.3 Ersticken, Ertrinken)</w:t>
            </w:r>
          </w:p>
        </w:tc>
      </w:tr>
      <w:tr w:rsidR="00DA0174" w14:paraId="55E899A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1990BB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626F8C" w14:textId="6208E584" w:rsidR="00DA0174" w:rsidRPr="00DA0174" w:rsidRDefault="00DA0174" w:rsidP="00DB23F7">
            <w:pPr>
              <w:pStyle w:val="Listenabsatz"/>
              <w:ind w:left="337" w:hanging="337"/>
            </w:pPr>
            <w:r w:rsidRPr="00DA0174">
              <w:t>Gase, Dämpfe (z.B. durch Faulung: Methan, Schwefelwasserstoff, Kohlendioxid</w:t>
            </w:r>
            <w:r w:rsidR="00DB23F7">
              <w:t xml:space="preserve"> in der Schlammtasche)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5E3D6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676A4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4B39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4A1EC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8C061F" w14:textId="39CBF671" w:rsidR="00DA0174" w:rsidRPr="00DA0174" w:rsidRDefault="00F97FAB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FAB">
              <w:t>geschlossene Anlagen und Apparaturen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D3AB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73B25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8CA02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1C12C9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5BC9A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3DCAA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454D2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ADEAD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174F3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6B64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C0F79" w14:textId="10893173" w:rsidR="00DA0174" w:rsidRPr="00DA0174" w:rsidRDefault="00F97FAB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FAB">
              <w:t>räumliche Abtrennung des Gefahrenbereiches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A5F9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1D40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202F3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44162D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D7CF1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301DA4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EDDB3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FFC77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94DF9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51EA1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8E261B" w14:textId="2BBEFD81" w:rsidR="00DA0174" w:rsidRPr="00DA0174" w:rsidRDefault="00DB23F7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Raumlüftung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58CB0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7190A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9C6361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4F587B1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1CD3E5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DDB87E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FBA3A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C1E40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5E0B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BD10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B005D7" w14:textId="35F7823D" w:rsidR="00DA0174" w:rsidRPr="00DA0174" w:rsidRDefault="00372FC2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Belüften von umschlossenen Räumen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CD76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40838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F01B3B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7481B4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77657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7B8774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083A1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A9731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B171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65D3A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748B27" w14:textId="62A15748" w:rsidR="00DA0174" w:rsidRPr="00DA0174" w:rsidRDefault="00DB23F7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Messung der Atmosphäre (Mehrfach</w:t>
            </w:r>
            <w:r>
              <w:t>-</w:t>
            </w:r>
            <w:r w:rsidRPr="00372FC2">
              <w:t>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0B0B8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C6AC1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DC3B01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3815B1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44A91D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C996EE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B020A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E1414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91BA2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9E311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CE4CE5" w14:textId="258759E4" w:rsidR="00DA0174" w:rsidRPr="00DA0174" w:rsidRDefault="00DB23F7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 xml:space="preserve">Zugelassenen Atemschutz zur Verfügung stellen und benutzen </w:t>
            </w:r>
            <w:r>
              <w:t>(</w:t>
            </w:r>
            <w:r w:rsidRPr="00372FC2">
              <w:t>z.B. beim Öffnen geschlossener System</w:t>
            </w:r>
            <w:r>
              <w:t>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68CB9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57A7B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7C8F59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E4308C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F1DD6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C7EF3E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31FF2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166F0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AD728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F4D8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D2B00" w14:textId="5569DC5B" w:rsidR="00DA0174" w:rsidRPr="00DA0174" w:rsidRDefault="00DB23F7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Erlaubnisscheinverfahren/Betriebsanweisung bei Arbeiten in</w:t>
            </w:r>
            <w:r>
              <w:t xml:space="preserve"> </w:t>
            </w:r>
            <w:r w:rsidRPr="00372FC2">
              <w:t>umschlossenen Räumen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07705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6ED06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B3D6B1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EB9E17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74FD9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1EF82" w14:textId="77777777" w:rsidR="00DA0174" w:rsidRPr="00200EAA" w:rsidRDefault="00DA0174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BE4404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44159D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DD87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5279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ABA837" w14:textId="77777777" w:rsidR="00DA0174" w:rsidRPr="00200EAA" w:rsidRDefault="00DA0174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6104D8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03BB8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DAA4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126B42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0ABE1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2B2C81" w14:textId="23B158CF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73AE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7AF121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81509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FD5CE9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24F5B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0B218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1750E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C48B7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26774A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88DECB4" w14:textId="1DD4AE25" w:rsidR="00DA0174" w:rsidRPr="00200EAA" w:rsidRDefault="00DA0174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3297A2B" wp14:editId="51ECA90F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7620</wp:posOffset>
                  </wp:positionV>
                  <wp:extent cx="691200" cy="691200"/>
                  <wp:effectExtent l="0" t="0" r="0" b="0"/>
                  <wp:wrapNone/>
                  <wp:docPr id="28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7BE80FE" w14:textId="3CAD7DB6" w:rsidR="00DA0174" w:rsidRPr="005E027E" w:rsidRDefault="00DA0174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Infektionsgefährdung durch pathogene Mikroorganismen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(z.B. Bakterien, Viren, Pilze)</w:t>
            </w:r>
          </w:p>
        </w:tc>
      </w:tr>
      <w:tr w:rsidR="00DA0174" w14:paraId="5BF93C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180D6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68D4" w14:textId="6DE06CF0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Kontakt mit Abwasser oder Schlamm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8266D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B0B13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8BFD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555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C647E" w14:textId="7128BDF2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geschlossene Arbeitsverfahren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7801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E803A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E0325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EA4CE7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385959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95BA9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CE420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6F18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BFD9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AB686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D06717" w14:textId="12F85146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FE85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51761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2B854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58E7DE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922EC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99049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1345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02803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FDB32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CF55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19C4D9" w14:textId="5885058F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19CB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05D0E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E2BFF2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1A98E2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3D4CC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6EB13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64F2A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D8D5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E5186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E7002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E1AC3" w14:textId="2411E1C4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 xml:space="preserve">geeignete PSA zur Verfügung stellen und benutzen (z.B. Handschuhe, </w:t>
            </w:r>
            <w:r w:rsidR="008D1D0A">
              <w:t xml:space="preserve">körperbedeckende </w:t>
            </w:r>
            <w:r w:rsidR="005904A1">
              <w:t>Arbeits-/Schutzkleidung</w:t>
            </w:r>
            <w:r w:rsidRPr="00DA0174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55539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750D9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97411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9D9A64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C0981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6625F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48B81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A510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94105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44221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DD8F11" w14:textId="4AB4566F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Hygieneunterweisung</w:t>
            </w:r>
            <w:r w:rsidR="00645349">
              <w:t xml:space="preserve"> </w:t>
            </w:r>
            <w:r w:rsidRPr="00DA0174">
              <w:t>/</w:t>
            </w:r>
            <w:r w:rsidR="00645349">
              <w:t xml:space="preserve"> </w:t>
            </w:r>
            <w:r w:rsidRPr="00DA0174">
              <w:t>Hautschutzplan</w:t>
            </w:r>
            <w:r w:rsidR="00645349">
              <w:t xml:space="preserve"> </w:t>
            </w:r>
            <w:r w:rsidRPr="00DA0174">
              <w:t>/</w:t>
            </w:r>
            <w:r w:rsidR="00645349">
              <w:t xml:space="preserve"> </w:t>
            </w:r>
            <w:r w:rsidRPr="00DA0174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C68BE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F1887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C0D008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07FE45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CD32B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202592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4E329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F8DCC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A57B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3113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9769B" w14:textId="41229939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47CE2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DAB8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16B2F3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BFC2C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AA789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E1A298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277FE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6397B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219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D6980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92C7B0" w14:textId="7042CC32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39CE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A72E5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5A8E8E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22F493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44EAAF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022D30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8C414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165D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D88A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915A4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1DC58" w14:textId="0137E16A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AEE16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0AFB0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4DDD4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5003BBB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FBDE3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889D01" w14:textId="77777777" w:rsidR="00DA0174" w:rsidRPr="00200EAA" w:rsidRDefault="00DA0174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FBEB9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8A8BA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C405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D05B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30716E" w14:textId="77777777" w:rsidR="00DA0174" w:rsidRPr="00200EAA" w:rsidRDefault="00DA0174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7C54C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CD9C5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F31F4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A8C469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44212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B7F927" w14:textId="700DFDD2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DE4B4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FA8ACE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ABDA8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EB30C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BB23EC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5E0894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7BC25A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4DBAD1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5C488FA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4878FAE" w14:textId="5E19A692" w:rsidR="00DA0174" w:rsidRPr="00200EAA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9181026" wp14:editId="6211C4FF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6985</wp:posOffset>
                  </wp:positionV>
                  <wp:extent cx="691200" cy="691200"/>
                  <wp:effectExtent l="0" t="0" r="0" b="0"/>
                  <wp:wrapNone/>
                  <wp:docPr id="21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F9FEFEF" w14:textId="31DD9114" w:rsidR="00DA0174" w:rsidRPr="005E027E" w:rsidRDefault="00DA0174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4.2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sensibilisierende und toxische Wirkungen von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Mikroorganismen</w:t>
            </w:r>
          </w:p>
        </w:tc>
      </w:tr>
      <w:tr w:rsidR="00686A9D" w14:paraId="55A8AC8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7DAEAB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0DD09E" w14:textId="77777777" w:rsidR="00686A9D" w:rsidRPr="00686A9D" w:rsidRDefault="00686A9D" w:rsidP="00686A9D">
            <w:pPr>
              <w:pStyle w:val="Listenabsatz"/>
              <w:ind w:left="337" w:hanging="337"/>
            </w:pPr>
            <w:r w:rsidRPr="00686A9D">
              <w:t>Schimmelpilze</w:t>
            </w:r>
          </w:p>
          <w:p w14:paraId="746C589B" w14:textId="764AF059" w:rsidR="00686A9D" w:rsidRPr="005904A1" w:rsidRDefault="00686A9D" w:rsidP="005904A1">
            <w:pPr>
              <w:pStyle w:val="Listenabsatz"/>
              <w:ind w:left="337" w:hanging="337"/>
            </w:pPr>
            <w:r w:rsidRPr="00686A9D">
              <w:lastRenderedPageBreak/>
              <w:t>Endotoxine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02D7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2E05E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A6362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7727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6E4CD1" w14:textId="0257DFEC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geschlossene Arbeitsverfahren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85B9C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3F40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26C03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30840A3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BA63B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91485D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91F79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D54E7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2F7AE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AC3B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82139F" w14:textId="28F4A3BE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7AF0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435BF7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BEF3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B2B615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2EEEFB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EF5F4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E6D8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BBBD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02EA7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AE2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F4215" w14:textId="362159A8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6D85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F6BB6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81306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7E432CB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1689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558487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A00A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87660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60E05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8B81B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BF29D" w14:textId="609DAFAF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 xml:space="preserve">geeignete PSA zur Verfügung stellen und benutzen (z.B. Handschuhe, </w:t>
            </w:r>
            <w:r w:rsidR="005904A1">
              <w:t>körperbedeckende Arbeits-/Schutzkleidung</w:t>
            </w:r>
            <w:r w:rsidRPr="00686A9D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97668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44F55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68458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5B75BB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218487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A1F11A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B388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A3805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7F240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970B8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A0DBE1" w14:textId="1FADF0D2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Hygieneunterweisung</w:t>
            </w:r>
            <w:r w:rsidR="00645349">
              <w:t xml:space="preserve"> </w:t>
            </w:r>
            <w:r w:rsidRPr="00686A9D">
              <w:t>/</w:t>
            </w:r>
            <w:r w:rsidR="00645349">
              <w:t xml:space="preserve"> </w:t>
            </w:r>
            <w:r w:rsidRPr="00686A9D">
              <w:t>Hautschutzplan</w:t>
            </w:r>
            <w:r w:rsidR="00645349">
              <w:t xml:space="preserve"> </w:t>
            </w:r>
            <w:r w:rsidRPr="00686A9D">
              <w:t>/</w:t>
            </w:r>
            <w:r w:rsidR="00645349">
              <w:t xml:space="preserve"> </w:t>
            </w:r>
            <w:r w:rsidRPr="00686A9D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20314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FA29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4DDA2B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280BCC3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460ED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B31629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65D92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48276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C4E6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F93AF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57ABFB" w14:textId="29789AC1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6DBA5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93572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F82628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19041D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48F9F7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E6C2CC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CBE91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BA278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ADF1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CB9D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932495" w14:textId="6C37CE17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F450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38737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B2661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2E9F701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F6704B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3EDEC4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F4BFC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ED09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45661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6B028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DFF3E" w14:textId="2BB86D85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45B87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2063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746DA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470481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5845283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5E225E" w14:textId="77777777" w:rsidR="00686A9D" w:rsidRPr="00200EAA" w:rsidRDefault="00686A9D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591B2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73B16A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69E7DB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F086D1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0B3A1" w14:textId="77777777" w:rsidR="00686A9D" w:rsidRPr="00200EAA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A7E7B5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70C86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C5418B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41E61BBC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8B597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F46819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A6BB6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12FCC8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78726D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CA9D6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058881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52A204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1E5588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C439B1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1AABF03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91FB050" w14:textId="7C58AE34" w:rsidR="00686A9D" w:rsidRPr="00200EAA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1200CDB" wp14:editId="5B389EA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9520</wp:posOffset>
                  </wp:positionV>
                  <wp:extent cx="691200" cy="691200"/>
                  <wp:effectExtent l="0" t="0" r="0" b="0"/>
                  <wp:wrapNone/>
                  <wp:docPr id="22" name="Picture 15" descr="5_Brand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5" descr="5_Brand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FBBC614" w14:textId="61E445B6" w:rsidR="00686A9D" w:rsidRPr="005E027E" w:rsidRDefault="00686A9D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9D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  <w:r w:rsidRPr="00686A9D">
              <w:rPr>
                <w:rFonts w:ascii="Arial" w:hAnsi="Arial" w:cs="Arial"/>
                <w:b/>
                <w:bCs/>
                <w:sz w:val="18"/>
                <w:szCs w:val="18"/>
              </w:rPr>
              <w:t>explosionsfähige Atmosphäre</w:t>
            </w:r>
          </w:p>
        </w:tc>
      </w:tr>
      <w:tr w:rsidR="00DE72AD" w14:paraId="1347136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0F2897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94F222" w14:textId="2EB60094" w:rsidR="00DE72AD" w:rsidRPr="00DE72AD" w:rsidRDefault="00DE72AD" w:rsidP="00AE754B">
            <w:pPr>
              <w:pStyle w:val="Listenabsatz"/>
              <w:ind w:left="337" w:hanging="337"/>
            </w:pPr>
            <w:r w:rsidRPr="00DE72AD">
              <w:t xml:space="preserve">Explosionsfähige Atmosphäre durch Luft und brennbare Gase (z.B. Faulgasaustritt aus Faulgas führenden Anlagen oder Faulgasentwicklung in </w:t>
            </w:r>
            <w:r w:rsidR="00AE754B">
              <w:t xml:space="preserve">Schächten für </w:t>
            </w:r>
            <w:r w:rsidRPr="00DE72AD">
              <w:t>Abwasser</w:t>
            </w:r>
            <w:r w:rsidR="00AE754B">
              <w:t xml:space="preserve"> und Klärschlamm</w:t>
            </w:r>
            <w:r w:rsidRPr="00DE72AD">
              <w:t>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9F4E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D5AAC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061C4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77338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014957" w14:textId="6FC943E1" w:rsidR="00DE72AD" w:rsidRPr="00686A9D" w:rsidRDefault="00DE72A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Zoneneinteilung und Kennzeichnung explosionsgefährdeter Bereiche (Explosionsschutzdokument)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67736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C25C3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581C6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36FED8A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C145A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9986E3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D871E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978B88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D0B29A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0A1C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2A1A7D" w14:textId="12C9CA95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Faulgasleitungen und -anlagen auf Dichtheit prüfen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47222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5E57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371FCDF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730FCCB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C5E599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A009B1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08D3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57310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FD70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E8A4A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005562" w14:textId="0ACDB5AD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D8607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F9F3E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0F893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1F093B4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2D31C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DB0957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021FF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919DB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5BBAB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17AEE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E3812" w14:textId="7C782D74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Zündquellen vermeiden, z.B. heiße Oberflächen, Flammen, mechanisch erzeugte Funken, elektrische Anlagen, statische Elektrizität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0E6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67C65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3186B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28138F4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32BEF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D51D30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DA643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701A8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5894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5F33B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4EE62B" w14:textId="5C118177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Feuerarbeiten wie Schweißen nur mit Erlaubnisscheinverfahren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E0C36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63B9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C17CCA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61A2B07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16CFB8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B18C1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F1775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D6B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452F1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2BBF8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466D" w14:textId="546C3280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nur geeignete Betriebsmittel bereitstellen und einsetzen</w:t>
            </w:r>
            <w:r w:rsidR="00B81BA7">
              <w:t xml:space="preserve"> (z.B. ex-geschützte Beleuchtung)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1DC02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6087A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7401CE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1B36C78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9580B63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B9A61E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26758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76E74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94551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91C85F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C0BD00" w14:textId="5798EA9E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Überwachung der Konzentration (z.B. mobile oder ortsfeste 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1F96B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E5018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F779FB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28ED278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F919203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B3C41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63682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A042AA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2A561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3489A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912CA5" w14:textId="43B6FC61" w:rsidR="00DE72AD" w:rsidRPr="00DE72AD" w:rsidRDefault="00AE754B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Betretungsverbote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6AAE8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B5486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A68FF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7621AD2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0FBCA8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C56F91" w14:textId="77777777" w:rsidR="00DE72AD" w:rsidRPr="00200EAA" w:rsidRDefault="00DE72AD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55F54E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B06CE7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4EC345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5F062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03898F" w14:textId="77777777" w:rsidR="00DE72AD" w:rsidRPr="00200EAA" w:rsidRDefault="00DE72AD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C1285E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364376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C6F13F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6576B5D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FD15B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364E2A" w14:textId="2FEE58FC" w:rsidR="00AE754B" w:rsidRPr="00200EAA" w:rsidRDefault="00AE754B" w:rsidP="00AE754B">
            <w:pPr>
              <w:pStyle w:val="Listenabsatz"/>
              <w:numPr>
                <w:ilvl w:val="0"/>
                <w:numId w:val="1"/>
              </w:numPr>
              <w:ind w:left="343" w:hanging="343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18EC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B03DE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43317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E643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E6BF90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4FB24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74C2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9B0248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75460E2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467688ED" w14:textId="53CA7003" w:rsidR="00AE754B" w:rsidRPr="00200EAA" w:rsidRDefault="00AE754B" w:rsidP="00AE754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8380D6A" wp14:editId="79E95B91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6350</wp:posOffset>
                  </wp:positionV>
                  <wp:extent cx="691200" cy="691200"/>
                  <wp:effectExtent l="0" t="0" r="0" b="0"/>
                  <wp:wrapNone/>
                  <wp:docPr id="31" name="Picture 10" descr="6_Therm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0" descr="6_Therm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C6FBA2C" w14:textId="7C936D2A" w:rsidR="00AE754B" w:rsidRPr="005E027E" w:rsidRDefault="00AE754B" w:rsidP="00AE754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>6.1 Kontakt mit heißen Medien / Oberflächen</w:t>
            </w:r>
          </w:p>
        </w:tc>
      </w:tr>
      <w:tr w:rsidR="00AE754B" w14:paraId="7E543DA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F9A9CB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7B5839" w14:textId="6CF73881" w:rsidR="00AE754B" w:rsidRPr="00636FF4" w:rsidRDefault="00AE754B" w:rsidP="00AE754B">
            <w:pPr>
              <w:pStyle w:val="Listenabsatz"/>
              <w:ind w:left="337" w:hanging="337"/>
            </w:pPr>
            <w:r w:rsidRPr="00636FF4">
              <w:t>Verbrennungen (z.B. an Rippenrohrheizkörpern, Wärmetauschern)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F4559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3E49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E41AF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EB477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21F3AD" w14:textId="14E60F24" w:rsidR="00AE754B" w:rsidRPr="00636FF4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Gefahrstellen (z.B. heiße Rohrleitungen) abschirmen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8E247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19C34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65FAD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0011891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D940B4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82771E" w14:textId="77777777" w:rsidR="00AE754B" w:rsidRPr="00636FF4" w:rsidRDefault="00AE754B" w:rsidP="00AE754B">
            <w:pPr>
              <w:pStyle w:val="Listenabsatz"/>
              <w:numPr>
                <w:ilvl w:val="0"/>
                <w:numId w:val="0"/>
              </w:numPr>
              <w:ind w:left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0943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E1CA8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24909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CCA78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30337" w14:textId="7BA86064" w:rsidR="00AE754B" w:rsidRPr="00636FF4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Gefahrstellen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F186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B886A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11AC7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1AB7247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EAB2FA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4FB0AB" w14:textId="77777777" w:rsidR="00AE754B" w:rsidRPr="00200EAA" w:rsidRDefault="00AE754B" w:rsidP="00AE754B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39874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06C19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3ED80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F1D07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75C4B" w14:textId="77777777" w:rsidR="00AE754B" w:rsidRPr="00200EAA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FC74C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18AD5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9BFB60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2D418BEB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FE3DE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9A6105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88F86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AD429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E0217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70120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700A1A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4081C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0872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0D389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5B7D2257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14C9E2EF" w14:textId="77777777" w:rsidR="00AE754B" w:rsidRDefault="00AE754B" w:rsidP="00AE754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478A5FF" wp14:editId="34B7DAB3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1270</wp:posOffset>
                  </wp:positionV>
                  <wp:extent cx="691200" cy="691200"/>
                  <wp:effectExtent l="0" t="0" r="0" b="0"/>
                  <wp:wrapNone/>
                  <wp:docPr id="36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9B8435" w14:textId="359AF586" w:rsidR="00AE754B" w:rsidRPr="00200EAA" w:rsidRDefault="00AE754B" w:rsidP="00AE754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42BB2F4" w14:textId="3A2FBC30" w:rsidR="00AE754B" w:rsidRPr="005E027E" w:rsidRDefault="00AE754B" w:rsidP="00AE754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 Klima</w:t>
            </w:r>
          </w:p>
        </w:tc>
      </w:tr>
      <w:tr w:rsidR="00AE754B" w14:paraId="1D02786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C294D8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262701" w14:textId="7DB32654" w:rsidR="00AE754B" w:rsidRPr="00932358" w:rsidRDefault="00AE754B" w:rsidP="00AE75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358">
              <w:rPr>
                <w:rFonts w:ascii="Arial" w:hAnsi="Arial" w:cs="Arial"/>
                <w:b/>
                <w:bCs/>
                <w:sz w:val="18"/>
                <w:szCs w:val="18"/>
              </w:rPr>
              <w:t>Arbeiten unter erschwerten Bedingungen</w:t>
            </w:r>
          </w:p>
          <w:p w14:paraId="25223CE1" w14:textId="77777777" w:rsidR="00AE754B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Hitze/Sonneneinstrahlung</w:t>
            </w:r>
          </w:p>
          <w:p w14:paraId="2D863FE8" w14:textId="77777777" w:rsidR="00AE754B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Kälte</w:t>
            </w:r>
          </w:p>
          <w:p w14:paraId="778F91CC" w14:textId="124E7BA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Niederschlag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D93EF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50528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7B00F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13B1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A45A50" w14:textId="3C8D6F64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bei ungünstiger Witterung wetterunabhängige Arbeiten vorsehen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29860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089C8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68DD6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068A8C1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D20C4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D686A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0B90F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C41D4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421A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CF7D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CC59B" w14:textId="113FC4C1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Schutzkleidung (Winter- und Regenkleidung)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257E4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69979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E9987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5B2A828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24F047" w14:textId="77777777" w:rsidR="00AE754B" w:rsidRPr="00200EAA" w:rsidRDefault="00AE754B" w:rsidP="00AE754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08DEB683" wp14:editId="6D2BFAB4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-4775</wp:posOffset>
                  </wp:positionV>
                  <wp:extent cx="691200" cy="691200"/>
                  <wp:effectExtent l="0" t="0" r="0" b="0"/>
                  <wp:wrapNone/>
                  <wp:docPr id="35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A22913C" w14:textId="2DA91362" w:rsidR="00AE754B" w:rsidRPr="005E027E" w:rsidRDefault="00AE754B" w:rsidP="00AE754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8.2 </w:t>
            </w:r>
            <w:r w:rsidRPr="00932358">
              <w:rPr>
                <w:rFonts w:ascii="Arial" w:hAnsi="Arial" w:cs="Arial"/>
                <w:b/>
                <w:bCs/>
                <w:sz w:val="18"/>
                <w:szCs w:val="18"/>
              </w:rPr>
              <w:t>Beleuchtung, Licht</w:t>
            </w:r>
          </w:p>
        </w:tc>
      </w:tr>
      <w:tr w:rsidR="00AE754B" w14:paraId="0CC7AC2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D165FE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691E78" w14:textId="4249628A" w:rsidR="00AE754B" w:rsidRPr="006F5E82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mangelhafte Beleuchtungsstärke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C2B25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4192A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A39D4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D4B43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331AC" w14:textId="784A47AF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Beleuchtungsstärke am Arbeitsplatz prüfen und Vorgaben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655F1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DCA6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4A8B1C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46FFF4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3234AAC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49CC6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2F2E2C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0B2A7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6836C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0B12C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DCB1B2" w14:textId="6616B63D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regelmäßige Wartung und Reinigung der Leuchten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9A9D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15957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812DEF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2682CB3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801BF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BD0149" w14:textId="77777777" w:rsidR="00AE754B" w:rsidRPr="00200EAA" w:rsidRDefault="00AE754B" w:rsidP="00AE754B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E7165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51437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57AE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9C25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27C0B" w14:textId="77777777" w:rsidR="00AE754B" w:rsidRPr="00200EAA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1DA16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63D3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8564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536FF98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BAECA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1490B6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0871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4C2AB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0F9DC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239E7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36BFD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D29CE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A3B8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29D22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7C4ADC0E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6EBEDA5F" w14:textId="77777777" w:rsidR="00AE754B" w:rsidRPr="00200EAA" w:rsidRDefault="00AE754B" w:rsidP="00AE754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5EE90F1A" wp14:editId="4D6E26A6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635</wp:posOffset>
                  </wp:positionV>
                  <wp:extent cx="691200" cy="691200"/>
                  <wp:effectExtent l="0" t="0" r="0" b="0"/>
                  <wp:wrapNone/>
                  <wp:docPr id="37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ACC57A3" w14:textId="16EB47B0" w:rsidR="00AE754B" w:rsidRPr="005E027E" w:rsidRDefault="00AE754B" w:rsidP="00AE754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8.3 Ersticken, Ertrinken (siehe auch Gefährdungsfaktor 1.6 Absturz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und 3.2 Einatmen)</w:t>
            </w:r>
          </w:p>
        </w:tc>
      </w:tr>
      <w:tr w:rsidR="00AE754B" w14:paraId="098C174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F14100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8DF65" w14:textId="48D52058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beim Öffnen von Bodenabdeckungen, z.B. Gitterrosten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5F1EB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29A05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F9890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0B378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5CEE83" w14:textId="3026E870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Absturzsicherungen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6D63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C5751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29681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047225E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E6694A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60C30A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272A0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842EC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025E4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E7C48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6B36C1" w14:textId="75109615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Geländer, 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20371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D86C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5866F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0BD1AA9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2526E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5120EF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696E8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C30FA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3B8FB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0565D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2043A4" w14:textId="7C9087E8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Öffnungen sichern (Geländer, Abdeckungen)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CFE25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29FAF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8CCE4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268CFD3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BD66C3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012D6D" w14:textId="77777777" w:rsidR="00AE754B" w:rsidRPr="00200EAA" w:rsidRDefault="00AE754B" w:rsidP="00AE754B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388D1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893A5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90020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AD27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57CAE2" w14:textId="77777777" w:rsidR="00AE754B" w:rsidRPr="00200EAA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0F22C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B634F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1AA73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1559421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DBB92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5A8BD2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B2C6C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1028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4A07E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1CDD4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6138B9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9BB7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29AF2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314CB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4C71D1B6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22E975F1" w14:textId="77777777" w:rsidR="00AE754B" w:rsidRPr="00200EAA" w:rsidRDefault="00AE754B" w:rsidP="00AE754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5871858" wp14:editId="4A18ACB6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-5715</wp:posOffset>
                  </wp:positionV>
                  <wp:extent cx="691200" cy="691200"/>
                  <wp:effectExtent l="0" t="0" r="0" b="0"/>
                  <wp:wrapNone/>
                  <wp:docPr id="38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15E5F10" w14:textId="69249999" w:rsidR="00AE754B" w:rsidRPr="005E027E" w:rsidRDefault="00AE754B" w:rsidP="00AE754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8.4 unzureichende Flucht- und Verkehrswege</w:t>
            </w:r>
          </w:p>
        </w:tc>
      </w:tr>
      <w:tr w:rsidR="00AE754B" w14:paraId="0A7D384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A8E1A0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490343" w14:textId="77777777" w:rsidR="00AE754B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keine Fluchtwege vorhanden</w:t>
            </w:r>
          </w:p>
          <w:p w14:paraId="03AB0829" w14:textId="77777777" w:rsidR="00AE754B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keine Notausgänge vorhanden</w:t>
            </w:r>
          </w:p>
          <w:p w14:paraId="62109335" w14:textId="77777777" w:rsidR="00AE754B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nicht gekennzeichnet</w:t>
            </w:r>
          </w:p>
          <w:p w14:paraId="788A8837" w14:textId="233A5632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nicht freigehalten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88CD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60968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BCBA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4197D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6A2351" w14:textId="21C38221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 xml:space="preserve">Fluchtwege </w:t>
            </w:r>
            <w:r>
              <w:t>v</w:t>
            </w:r>
            <w:r w:rsidRPr="006F5E82">
              <w:t>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D98D9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A291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8A7DAA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03FF92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E5BBD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2EC3D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0D933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D4722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2C8F9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8EA2D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A41BD" w14:textId="535430F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>
              <w:t>Notausgänge v</w:t>
            </w:r>
            <w:r w:rsidRPr="006F5E82">
              <w:t>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88C08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4E14B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C7C9F7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4046DF7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AE5BE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0923BC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ACA35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03E5E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96B0F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0FF7D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A36E46" w14:textId="5FE751D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kennzeichnen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CA44F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4101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AAA3F3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376F6D6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F6C51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F32746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3652E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17B47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735B2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7CAEC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4ABAD2" w14:textId="483B845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 xml:space="preserve">Fluchtwege und Notausgänge </w:t>
            </w:r>
            <w:r>
              <w:t>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EE0E0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C6F8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6F006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7ABB4AD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8F987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8E44D" w14:textId="77777777" w:rsidR="00AE754B" w:rsidRPr="00200EAA" w:rsidRDefault="00AE754B" w:rsidP="00AE754B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B13F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FAF60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E377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6211B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4F6D22" w14:textId="77777777" w:rsidR="00AE754B" w:rsidRPr="00200EAA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1A734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C5B1B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40103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4A17F22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344A1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0A4E29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65489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9ED6E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A7DE3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4026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DDD68F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DFF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A8495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1357B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657BCAD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C3BC5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486A6" w14:textId="0D9FB928" w:rsidR="00AE754B" w:rsidRPr="008E69E5" w:rsidRDefault="00AE754B" w:rsidP="00AE75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9E5">
              <w:rPr>
                <w:rFonts w:ascii="Arial" w:hAnsi="Arial" w:cs="Arial"/>
                <w:b/>
                <w:bCs/>
                <w:sz w:val="18"/>
                <w:szCs w:val="18"/>
              </w:rPr>
              <w:t>Abmessungen der Verkehrswege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1A9C34F" w14:textId="77777777" w:rsidR="00AE754B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Höhe und Breite der Verkehrswege nicht ausreichend</w:t>
            </w:r>
          </w:p>
          <w:p w14:paraId="181C2AFF" w14:textId="0C5DE949" w:rsidR="00AE754B" w:rsidRPr="00CB5365" w:rsidRDefault="00AE754B" w:rsidP="00793BDA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In den Verkehrsweg hineinragende Bauteile (z.B. Rohrleitungen,</w:t>
            </w:r>
            <w:r>
              <w:t xml:space="preserve"> </w:t>
            </w:r>
            <w:r w:rsidRPr="008E69E5">
              <w:t>Konsolen, Armaturen, Lüftungskanäle)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A3BA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BE2B7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5380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929A2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3022C1" w14:textId="4D884615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Höhe min. 2,0 m, bei Neubauten 2,1 m, Breite min. 0,875 m;</w:t>
            </w:r>
            <w:r>
              <w:t xml:space="preserve"> </w:t>
            </w:r>
            <w:r w:rsidRPr="008E69E5">
              <w:t>bei Lastenbeförderung 1,25 m, ansonsten der Transportaufgabe</w:t>
            </w:r>
            <w:r>
              <w:t xml:space="preserve"> </w:t>
            </w:r>
            <w:r w:rsidRPr="008E69E5">
              <w:t>angepasst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B2317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21470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7AF91D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63715A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206D3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BE201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EA0B3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BD286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C4C9B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7B75E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661101" w14:textId="7614675D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Sicherheitsabstand 0,5 m bei Wegen für Fahrzeuge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A72C2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55B76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268A43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3A48664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B45AF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135575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C2302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BE79C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5180F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CD186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2E5313" w14:textId="3956E47F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Verkehrswege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36056C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AF47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900AF0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43B5411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6899D5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661F18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C3CBA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68FA7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5DB2E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4EB3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03F60" w14:textId="2581CBD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Anstoß- und Stolperstellen abpolstern und deutlich farbig markieren</w:t>
            </w:r>
            <w:r>
              <w:t xml:space="preserve"> </w:t>
            </w:r>
            <w:r w:rsidRPr="008E69E5">
              <w:t>(vorzugsweise gelb-schwarz)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EC07A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EECAA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E1C7A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7C55915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0EFFC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77A140" w14:textId="77777777" w:rsidR="00AE754B" w:rsidRPr="00200EAA" w:rsidRDefault="00AE754B" w:rsidP="00AE754B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20F4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C120BC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11B57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6CA3E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7A0F1" w14:textId="77777777" w:rsidR="00AE754B" w:rsidRPr="00200EAA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60BD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17CE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0620B3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26C613B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B514A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68CCF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B4ACF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5BD89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920648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07CCA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3DE7F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BB52D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664F2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F89DA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555E389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B75F62" w14:textId="77777777" w:rsidR="00AE754B" w:rsidRPr="00200EAA" w:rsidRDefault="00AE754B" w:rsidP="00AE754B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1AAE3B39" wp14:editId="7527C662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6985</wp:posOffset>
                  </wp:positionV>
                  <wp:extent cx="691200" cy="691200"/>
                  <wp:effectExtent l="0" t="0" r="0" b="0"/>
                  <wp:wrapNone/>
                  <wp:docPr id="7" name="Picture 22" descr="12_Phsych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2" descr="12_Phsych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BD2E9C0" w14:textId="3FC15A67" w:rsidR="00AE754B" w:rsidRPr="005E027E" w:rsidRDefault="00AE754B" w:rsidP="00AE754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ungenügend gestaltete Arbeits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platz- und </w:t>
            </w:r>
            <w:r w:rsidRPr="00F977C3">
              <w:rPr>
                <w:rFonts w:ascii="Arial" w:hAnsi="Arial" w:cs="Arial"/>
                <w:b/>
                <w:bCs/>
                <w:sz w:val="18"/>
                <w:szCs w:val="18"/>
              </w:rPr>
              <w:t>Arbeitsumgebungsbedingungen</w:t>
            </w:r>
          </w:p>
        </w:tc>
      </w:tr>
      <w:tr w:rsidR="00AE754B" w14:paraId="3E63897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08E04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A38026" w14:textId="74F48DB8" w:rsidR="00AE754B" w:rsidRPr="00AE0199" w:rsidRDefault="00AE754B" w:rsidP="00AE75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Handhabbarkeit von Arbeitsmitteln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8906D3D" w14:textId="45C45998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Stellteile (z.B. Ventilsteuerung, Probenahmen usw.) nicht</w:t>
            </w:r>
            <w:r>
              <w:t xml:space="preserve"> </w:t>
            </w:r>
            <w:r w:rsidRPr="00F977C3">
              <w:t>leicht handhabbar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BBA39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7F96F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CE998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E3D0A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8EBB0" w14:textId="06DD841C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leichte Erreichbarkeit und Handhabbarkeit sicherstellen (geringe</w:t>
            </w:r>
            <w:r>
              <w:t xml:space="preserve"> </w:t>
            </w:r>
            <w:r w:rsidRPr="00AE0199">
              <w:t>Stellkräfte, kurze Stellwege, kurze Stellwinkel)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06A84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72E13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2360B7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067A42E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9D3F8C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9BA2DF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C403A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CCF1D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6591B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46C4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9D1BA" w14:textId="60DEEA1C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geeignete Anordnung achten (nach Wichtigkeit und</w:t>
            </w:r>
            <w:r>
              <w:t xml:space="preserve"> </w:t>
            </w:r>
            <w:r w:rsidRPr="00AE0199">
              <w:t>übersichtlich anordnen, Greif- und Fußraum beachten)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BFBDC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E0B37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51C83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34B2BE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65E48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FDAB06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96C8B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DFB0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4156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5224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20B0D3" w14:textId="2BEB41A2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Bewegung des Stellteils der Maschine oder der Anlage der</w:t>
            </w:r>
            <w:r>
              <w:t xml:space="preserve"> </w:t>
            </w:r>
            <w:r w:rsidRPr="00AE0199">
              <w:t>Anzeige oder der Bewegung sinnfällig zuordnen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C368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3431B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63B8B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145D264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8DF212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078772" w14:textId="77777777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E3F5C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7E90C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94359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9DA7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E1E8D" w14:textId="0E0BCCEF" w:rsidR="00AE754B" w:rsidRPr="00CB5365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ausreichende Griffigkeit achten (z.B. durch geriffelte Oberflächen)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0710F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1C20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1C225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637C70C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D21E7B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C47862" w14:textId="77777777" w:rsidR="00AE754B" w:rsidRPr="00200EAA" w:rsidRDefault="00AE754B" w:rsidP="00AE754B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4B13F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49550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EC74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3FC65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7A488" w14:textId="77777777" w:rsidR="00AE754B" w:rsidRPr="00200EAA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DB7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73007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E63497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4E50A9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7FE652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0048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3A5F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1FBF1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B544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EBCCE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218A58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C5418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70105F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0B9B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0D426F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11959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1B4F95" w14:textId="4A565225" w:rsidR="00AE754B" w:rsidRPr="00AE0199" w:rsidRDefault="00AE754B" w:rsidP="00AE75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Sonstige Umgebung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bedingungen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FA55B10" w14:textId="42B77EF5" w:rsidR="00AE754B" w:rsidRPr="00200EAA" w:rsidRDefault="00AE754B" w:rsidP="00AE754B">
            <w:pPr>
              <w:pStyle w:val="Listenabsatz"/>
              <w:ind w:left="337" w:hanging="337"/>
            </w:pPr>
            <w:r w:rsidRPr="00AE0199">
              <w:t>unangenehme Geruchsemissionen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A3430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4FA26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57C0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38D4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90B9E3" w14:textId="2C571574" w:rsidR="00AE754B" w:rsidRPr="00200EAA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37F70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0DB9C4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9C5A5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28D8308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C9FAB63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7EC4EA" w14:textId="77777777" w:rsidR="00AE754B" w:rsidRPr="00200EAA" w:rsidRDefault="00AE754B" w:rsidP="00AE754B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5179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6690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8DADD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0FA2C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EA3211" w14:textId="77777777" w:rsidR="00AE754B" w:rsidRPr="00200EAA" w:rsidRDefault="00AE754B" w:rsidP="00AE754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8F85F9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138C75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0026AB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754B" w14:paraId="14A39FE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3A419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F40DC2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C0B0A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44F292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1A9BF6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DE0CCC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DE58C" w14:textId="77777777" w:rsidR="00AE754B" w:rsidRPr="00200EAA" w:rsidRDefault="00AE754B" w:rsidP="00AE754B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7BF3DE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47547A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B80BB70" w14:textId="77777777" w:rsidR="00AE754B" w:rsidRPr="00545794" w:rsidRDefault="00AE754B" w:rsidP="00AE75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AB5F7BD" w14:textId="2BA73BCF" w:rsidR="00D07439" w:rsidRDefault="00D07439">
      <w:pPr>
        <w:rPr>
          <w:rFonts w:ascii="Arial" w:hAnsi="Arial" w:cs="Arial"/>
        </w:rPr>
      </w:pPr>
    </w:p>
    <w:p w14:paraId="49AE4652" w14:textId="191FF207" w:rsidR="00164460" w:rsidRDefault="00164460">
      <w:pPr>
        <w:rPr>
          <w:rFonts w:ascii="Arial" w:hAnsi="Arial" w:cs="Arial"/>
        </w:rPr>
      </w:pPr>
      <w:r>
        <w:rPr>
          <w:rFonts w:ascii="Arial" w:hAnsi="Arial" w:cs="Arial"/>
        </w:rPr>
        <w:t>Wesentliche Regelwerke, die für den Abwasserbereich von Bedeutung sind:</w:t>
      </w:r>
    </w:p>
    <w:p w14:paraId="52B6B323" w14:textId="4D8B9844" w:rsidR="00140C4A" w:rsidRPr="00E8158F" w:rsidRDefault="00E8158F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"https://publikationen.dguv.de/DguvWebcode?query=p000941" </w:instrText>
      </w:r>
      <w:r>
        <w:rPr>
          <w:rFonts w:ascii="Arial" w:hAnsi="Arial" w:cs="Arial"/>
        </w:rPr>
        <w:fldChar w:fldCharType="separate"/>
      </w:r>
      <w:r w:rsidR="00140C4A" w:rsidRPr="00E8158F">
        <w:rPr>
          <w:rStyle w:val="Hyperlink"/>
          <w:rFonts w:ascii="Arial" w:hAnsi="Arial" w:cs="Arial"/>
        </w:rPr>
        <w:t>DGUV Vorschrift 1 Grundsätze der Prävention</w:t>
      </w:r>
    </w:p>
    <w:p w14:paraId="7E881F36" w14:textId="26C95022" w:rsidR="00C677CD" w:rsidRDefault="00E815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17" w:history="1">
        <w:r w:rsidR="00140C4A" w:rsidRPr="00C677CD">
          <w:rPr>
            <w:rStyle w:val="Hyperlink"/>
            <w:rFonts w:ascii="Arial" w:hAnsi="Arial" w:cs="Arial"/>
          </w:rPr>
          <w:t>DGUV Vorschrift 21</w:t>
        </w:r>
        <w:r w:rsidR="00C677CD" w:rsidRPr="00C677CD">
          <w:rPr>
            <w:rStyle w:val="Hyperlink"/>
            <w:rFonts w:ascii="Arial" w:hAnsi="Arial" w:cs="Arial"/>
            <w:bCs/>
          </w:rPr>
          <w:t xml:space="preserve"> Abwassertechnische Anlagen</w:t>
        </w:r>
      </w:hyperlink>
      <w:bookmarkStart w:id="2" w:name="_GoBack"/>
      <w:bookmarkEnd w:id="2"/>
    </w:p>
    <w:p w14:paraId="089640C0" w14:textId="0C9BF31B" w:rsidR="00140C4A" w:rsidRPr="00140C4A" w:rsidRDefault="00705447">
      <w:pPr>
        <w:rPr>
          <w:rFonts w:ascii="Arial" w:hAnsi="Arial" w:cs="Arial"/>
        </w:rPr>
      </w:pPr>
      <w:hyperlink r:id="rId18" w:history="1">
        <w:r w:rsidR="00C677CD" w:rsidRPr="00C677CD">
          <w:rPr>
            <w:rStyle w:val="Hyperlink"/>
            <w:rFonts w:ascii="Arial" w:hAnsi="Arial" w:cs="Arial"/>
          </w:rPr>
          <w:t xml:space="preserve">DGUV Vorschrift </w:t>
        </w:r>
        <w:r w:rsidR="00140C4A" w:rsidRPr="00C677CD">
          <w:rPr>
            <w:rStyle w:val="Hyperlink"/>
            <w:rFonts w:ascii="Arial" w:hAnsi="Arial" w:cs="Arial"/>
          </w:rPr>
          <w:t xml:space="preserve">22 </w:t>
        </w:r>
        <w:r w:rsidR="00C677CD" w:rsidRPr="00C677CD">
          <w:rPr>
            <w:rStyle w:val="Hyperlink"/>
            <w:rFonts w:ascii="Arial" w:hAnsi="Arial" w:cs="Arial"/>
            <w:bCs/>
          </w:rPr>
          <w:t>Abwassertechnische Anlagen</w:t>
        </w:r>
      </w:hyperlink>
    </w:p>
    <w:p w14:paraId="09C8351A" w14:textId="0044DDD0" w:rsidR="00140C4A" w:rsidRDefault="00705447">
      <w:pPr>
        <w:rPr>
          <w:rFonts w:ascii="Arial" w:hAnsi="Arial" w:cs="Arial"/>
        </w:rPr>
      </w:pPr>
      <w:hyperlink r:id="rId19" w:history="1">
        <w:r w:rsidR="00140C4A" w:rsidRPr="00D872B0">
          <w:rPr>
            <w:rStyle w:val="Hyperlink"/>
            <w:rFonts w:ascii="Arial" w:hAnsi="Arial" w:cs="Arial"/>
          </w:rPr>
          <w:t>DGUV Regel 100-001</w:t>
        </w:r>
        <w:r w:rsidR="00C677CD" w:rsidRPr="00D872B0">
          <w:rPr>
            <w:rStyle w:val="Hyperlink"/>
            <w:rFonts w:ascii="Arial" w:hAnsi="Arial" w:cs="Arial"/>
          </w:rPr>
          <w:t xml:space="preserve"> Grundsätze der Prävention</w:t>
        </w:r>
      </w:hyperlink>
    </w:p>
    <w:p w14:paraId="2181D286" w14:textId="53D11447" w:rsidR="00D872B0" w:rsidRDefault="00705447">
      <w:pPr>
        <w:rPr>
          <w:rFonts w:ascii="Arial" w:eastAsia="Times New Roman" w:hAnsi="Arial" w:cs="Arial"/>
          <w:color w:val="000000"/>
          <w:lang w:eastAsia="de-DE"/>
        </w:rPr>
      </w:pPr>
      <w:hyperlink r:id="rId20" w:history="1"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DGUV Regel 103-003</w:t>
        </w:r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 xml:space="preserve"> Arbeiten in umschlossenen Räumen von abwassertechnischen Anlagen</w:t>
        </w:r>
      </w:hyperlink>
    </w:p>
    <w:p w14:paraId="346F29C8" w14:textId="07C6BDB3" w:rsidR="00C677CD" w:rsidRDefault="00705447">
      <w:pPr>
        <w:rPr>
          <w:rFonts w:ascii="Arial" w:hAnsi="Arial" w:cs="Arial"/>
        </w:rPr>
      </w:pPr>
      <w:hyperlink r:id="rId21" w:history="1"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>DGUV Regel 103-</w:t>
        </w:r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004 Arbeiten in umschlossenen Räumen von abwassertechnischen Anlagen</w:t>
        </w:r>
      </w:hyperlink>
    </w:p>
    <w:p w14:paraId="2580B62D" w14:textId="37BF7B09" w:rsidR="00C677CD" w:rsidRDefault="00705447">
      <w:pPr>
        <w:rPr>
          <w:rFonts w:ascii="Arial" w:hAnsi="Arial" w:cs="Arial"/>
        </w:rPr>
      </w:pPr>
      <w:hyperlink r:id="rId22" w:history="1">
        <w:r w:rsidR="00C677CD" w:rsidRPr="00D872B0">
          <w:rPr>
            <w:rStyle w:val="Hyperlink"/>
            <w:rFonts w:ascii="Arial" w:hAnsi="Arial" w:cs="Arial"/>
          </w:rPr>
          <w:t>DGUV Regel 103-602 Branche Abwasserentsorgung</w:t>
        </w:r>
      </w:hyperlink>
    </w:p>
    <w:p w14:paraId="1E61DE39" w14:textId="7994B1E2" w:rsidR="00A8520C" w:rsidRDefault="00705447">
      <w:pPr>
        <w:rPr>
          <w:rStyle w:val="Hyperlink"/>
          <w:rFonts w:ascii="Arial" w:hAnsi="Arial" w:cs="Arial"/>
        </w:rPr>
      </w:pPr>
      <w:hyperlink r:id="rId23" w:history="1">
        <w:r w:rsidR="00C677CD" w:rsidRPr="00D872B0">
          <w:rPr>
            <w:rStyle w:val="Hyperlink"/>
            <w:rFonts w:ascii="Arial" w:hAnsi="Arial" w:cs="Arial"/>
          </w:rPr>
          <w:t>DGUV Information 203-051 Sicherheit und Gesundheitsschutz im Abwasserbereich</w:t>
        </w:r>
      </w:hyperlink>
    </w:p>
    <w:p w14:paraId="13573ADD" w14:textId="3E6A56ED" w:rsidR="00164460" w:rsidRPr="00164460" w:rsidRDefault="00164460">
      <w:pPr>
        <w:rPr>
          <w:rFonts w:ascii="Arial" w:hAnsi="Arial" w:cs="Arial"/>
        </w:rPr>
      </w:pPr>
      <w:r w:rsidRPr="00164460">
        <w:rPr>
          <w:rFonts w:ascii="Arial" w:hAnsi="Arial" w:cs="Arial"/>
        </w:rPr>
        <w:t xml:space="preserve">Weitere </w:t>
      </w:r>
      <w:r>
        <w:rPr>
          <w:rFonts w:ascii="Arial" w:hAnsi="Arial" w:cs="Arial"/>
        </w:rPr>
        <w:t xml:space="preserve">Schriften und </w:t>
      </w:r>
      <w:r w:rsidRPr="00164460">
        <w:rPr>
          <w:rFonts w:ascii="Arial" w:hAnsi="Arial" w:cs="Arial"/>
        </w:rPr>
        <w:t xml:space="preserve">Informationen </w:t>
      </w:r>
      <w:r>
        <w:rPr>
          <w:rFonts w:ascii="Arial" w:hAnsi="Arial" w:cs="Arial"/>
        </w:rPr>
        <w:t xml:space="preserve">finden </w:t>
      </w:r>
      <w:r w:rsidR="00D95E80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unter: </w:t>
      </w:r>
      <w:hyperlink r:id="rId24" w:history="1">
        <w:r w:rsidRPr="00164460">
          <w:rPr>
            <w:rStyle w:val="Hyperlink"/>
            <w:rFonts w:ascii="Arial" w:hAnsi="Arial" w:cs="Arial"/>
          </w:rPr>
          <w:t>https://publikationen.dguv.de/regelwerk/</w:t>
        </w:r>
      </w:hyperlink>
    </w:p>
    <w:sectPr w:rsidR="00164460" w:rsidRPr="00164460" w:rsidSect="00E73506">
      <w:type w:val="continuous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8202" w14:textId="77777777" w:rsidR="00AE754B" w:rsidRDefault="00AE754B" w:rsidP="009B2E95">
      <w:pPr>
        <w:spacing w:after="0" w:line="240" w:lineRule="auto"/>
      </w:pPr>
      <w:r>
        <w:separator/>
      </w:r>
    </w:p>
  </w:endnote>
  <w:endnote w:type="continuationSeparator" w:id="0">
    <w:p w14:paraId="5EFAF4F5" w14:textId="77777777" w:rsidR="00AE754B" w:rsidRDefault="00AE754B" w:rsidP="009B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GUVMet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F9E4" w14:textId="318AFAA2" w:rsidR="00AE754B" w:rsidRPr="00BD07A9" w:rsidRDefault="00AE754B" w:rsidP="009B2E95">
    <w:pPr>
      <w:pStyle w:val="Kopfzeile"/>
      <w:spacing w:before="240"/>
      <w:rPr>
        <w:rFonts w:ascii="Arial" w:hAnsi="Arial" w:cs="Arial"/>
        <w:sz w:val="18"/>
        <w:szCs w:val="18"/>
      </w:rPr>
    </w:pPr>
    <w:r w:rsidRPr="00BD07A9">
      <w:rPr>
        <w:rFonts w:ascii="Arial" w:hAnsi="Arial" w:cs="Arial"/>
        <w:sz w:val="18"/>
        <w:szCs w:val="18"/>
      </w:rPr>
      <w:t>Quelle: DGUV Information 203-063</w:t>
    </w:r>
    <w:r>
      <w:rPr>
        <w:rFonts w:ascii="Arial" w:hAnsi="Arial" w:cs="Arial"/>
        <w:sz w:val="18"/>
        <w:szCs w:val="18"/>
      </w:rPr>
      <w:t>, Oktober 2022</w:t>
    </w:r>
    <w:r w:rsidRPr="00BD07A9">
      <w:rPr>
        <w:rFonts w:ascii="Arial" w:hAnsi="Arial" w:cs="Arial"/>
        <w:sz w:val="18"/>
        <w:szCs w:val="18"/>
      </w:rPr>
      <w:t xml:space="preserve">; Bezug unter: </w:t>
    </w:r>
    <w:hyperlink r:id="rId1" w:history="1">
      <w:r w:rsidRPr="00DE2BAE">
        <w:rPr>
          <w:rStyle w:val="Hyperlink"/>
          <w:rFonts w:ascii="Arial" w:hAnsi="Arial" w:cs="Arial"/>
          <w:sz w:val="18"/>
          <w:szCs w:val="18"/>
        </w:rPr>
        <w:t>www.dguv.de</w:t>
      </w:r>
    </w:hyperlink>
    <w:r>
      <w:rPr>
        <w:rFonts w:ascii="Arial" w:hAnsi="Arial" w:cs="Arial"/>
        <w:sz w:val="18"/>
        <w:szCs w:val="18"/>
      </w:rPr>
      <w:t>, Webcode: d1115430</w:t>
    </w:r>
    <w:r w:rsidRPr="00BD07A9">
      <w:rPr>
        <w:rFonts w:ascii="Arial" w:hAnsi="Arial" w:cs="Arial"/>
        <w:sz w:val="18"/>
        <w:szCs w:val="18"/>
      </w:rPr>
      <w:ptab w:relativeTo="margin" w:alignment="right" w:leader="none"/>
    </w:r>
    <w:r w:rsidRPr="00BD07A9">
      <w:rPr>
        <w:rFonts w:ascii="Arial" w:hAnsi="Arial" w:cs="Arial"/>
        <w:sz w:val="18"/>
        <w:szCs w:val="18"/>
      </w:rPr>
      <w:fldChar w:fldCharType="begin"/>
    </w:r>
    <w:r w:rsidRPr="00BD07A9">
      <w:rPr>
        <w:rFonts w:ascii="Arial" w:hAnsi="Arial" w:cs="Arial"/>
        <w:sz w:val="18"/>
        <w:szCs w:val="18"/>
      </w:rPr>
      <w:instrText>PAGE   \* MERGEFORMAT</w:instrText>
    </w:r>
    <w:r w:rsidRPr="00BD07A9">
      <w:rPr>
        <w:rFonts w:ascii="Arial" w:hAnsi="Arial" w:cs="Arial"/>
        <w:sz w:val="18"/>
        <w:szCs w:val="18"/>
      </w:rPr>
      <w:fldChar w:fldCharType="separate"/>
    </w:r>
    <w:r w:rsidRPr="00BD07A9">
      <w:rPr>
        <w:rFonts w:ascii="Arial" w:hAnsi="Arial" w:cs="Arial"/>
        <w:sz w:val="18"/>
        <w:szCs w:val="18"/>
      </w:rPr>
      <w:t>1</w:t>
    </w:r>
    <w:r w:rsidRPr="00BD07A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490F3" w14:textId="77777777" w:rsidR="00AE754B" w:rsidRDefault="00AE754B" w:rsidP="009B2E95">
      <w:pPr>
        <w:spacing w:after="0" w:line="240" w:lineRule="auto"/>
      </w:pPr>
      <w:r>
        <w:separator/>
      </w:r>
    </w:p>
  </w:footnote>
  <w:footnote w:type="continuationSeparator" w:id="0">
    <w:p w14:paraId="65ECEF43" w14:textId="77777777" w:rsidR="00AE754B" w:rsidRDefault="00AE754B" w:rsidP="009B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2A8"/>
    <w:multiLevelType w:val="hybridMultilevel"/>
    <w:tmpl w:val="0DB06F8E"/>
    <w:lvl w:ilvl="0" w:tplc="250809C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10F2"/>
    <w:multiLevelType w:val="hybridMultilevel"/>
    <w:tmpl w:val="F31E5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7CEA"/>
    <w:multiLevelType w:val="hybridMultilevel"/>
    <w:tmpl w:val="DF205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0A1"/>
    <w:multiLevelType w:val="hybridMultilevel"/>
    <w:tmpl w:val="82F46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3"/>
  </w:num>
  <w:num w:numId="15">
    <w:abstractNumId w:val="0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14"/>
    <w:rsid w:val="00011E69"/>
    <w:rsid w:val="0002602E"/>
    <w:rsid w:val="00042058"/>
    <w:rsid w:val="00054C59"/>
    <w:rsid w:val="000632BF"/>
    <w:rsid w:val="00065461"/>
    <w:rsid w:val="00071DDF"/>
    <w:rsid w:val="00072EDE"/>
    <w:rsid w:val="00075785"/>
    <w:rsid w:val="00077608"/>
    <w:rsid w:val="00092767"/>
    <w:rsid w:val="000B6856"/>
    <w:rsid w:val="000F0BB4"/>
    <w:rsid w:val="00111711"/>
    <w:rsid w:val="0013612D"/>
    <w:rsid w:val="00140C4A"/>
    <w:rsid w:val="00164460"/>
    <w:rsid w:val="0018024B"/>
    <w:rsid w:val="00200EAA"/>
    <w:rsid w:val="00226D92"/>
    <w:rsid w:val="002452FE"/>
    <w:rsid w:val="002751D5"/>
    <w:rsid w:val="00276331"/>
    <w:rsid w:val="002961F3"/>
    <w:rsid w:val="002C2E1B"/>
    <w:rsid w:val="002E52E2"/>
    <w:rsid w:val="00313C3F"/>
    <w:rsid w:val="0034692B"/>
    <w:rsid w:val="00372FC2"/>
    <w:rsid w:val="003C6820"/>
    <w:rsid w:val="003E293F"/>
    <w:rsid w:val="004216E5"/>
    <w:rsid w:val="00434423"/>
    <w:rsid w:val="00487707"/>
    <w:rsid w:val="004A66F6"/>
    <w:rsid w:val="004F5940"/>
    <w:rsid w:val="005134E2"/>
    <w:rsid w:val="0052032D"/>
    <w:rsid w:val="00545794"/>
    <w:rsid w:val="005904A1"/>
    <w:rsid w:val="005A4F18"/>
    <w:rsid w:val="005C05A4"/>
    <w:rsid w:val="005E027E"/>
    <w:rsid w:val="005F7EA6"/>
    <w:rsid w:val="0060096F"/>
    <w:rsid w:val="006106A8"/>
    <w:rsid w:val="00617BFD"/>
    <w:rsid w:val="00636FF4"/>
    <w:rsid w:val="00645349"/>
    <w:rsid w:val="00660B0F"/>
    <w:rsid w:val="00686A9D"/>
    <w:rsid w:val="006C1CC8"/>
    <w:rsid w:val="006D382C"/>
    <w:rsid w:val="006D42AA"/>
    <w:rsid w:val="006E78FA"/>
    <w:rsid w:val="006F01DF"/>
    <w:rsid w:val="006F5E82"/>
    <w:rsid w:val="00705447"/>
    <w:rsid w:val="0077409E"/>
    <w:rsid w:val="00777E7D"/>
    <w:rsid w:val="00793BDA"/>
    <w:rsid w:val="007A42F5"/>
    <w:rsid w:val="007B12FC"/>
    <w:rsid w:val="007B381B"/>
    <w:rsid w:val="00846A50"/>
    <w:rsid w:val="00851D54"/>
    <w:rsid w:val="008958FF"/>
    <w:rsid w:val="008D1D0A"/>
    <w:rsid w:val="008E69E5"/>
    <w:rsid w:val="008F385E"/>
    <w:rsid w:val="009023A3"/>
    <w:rsid w:val="0092749D"/>
    <w:rsid w:val="00932358"/>
    <w:rsid w:val="00992D14"/>
    <w:rsid w:val="009966CB"/>
    <w:rsid w:val="009B2E95"/>
    <w:rsid w:val="009B431D"/>
    <w:rsid w:val="009E2BE4"/>
    <w:rsid w:val="009E7A55"/>
    <w:rsid w:val="009F1526"/>
    <w:rsid w:val="00A055F2"/>
    <w:rsid w:val="00A511FE"/>
    <w:rsid w:val="00A650E0"/>
    <w:rsid w:val="00A8520C"/>
    <w:rsid w:val="00A92A79"/>
    <w:rsid w:val="00AA06B5"/>
    <w:rsid w:val="00AC31DC"/>
    <w:rsid w:val="00AE0199"/>
    <w:rsid w:val="00AE13E1"/>
    <w:rsid w:val="00AE754B"/>
    <w:rsid w:val="00B45592"/>
    <w:rsid w:val="00B60805"/>
    <w:rsid w:val="00B80F0B"/>
    <w:rsid w:val="00B81BA7"/>
    <w:rsid w:val="00B86966"/>
    <w:rsid w:val="00BD07A9"/>
    <w:rsid w:val="00BF1CFD"/>
    <w:rsid w:val="00C06D06"/>
    <w:rsid w:val="00C23E2B"/>
    <w:rsid w:val="00C479F4"/>
    <w:rsid w:val="00C65860"/>
    <w:rsid w:val="00C677CD"/>
    <w:rsid w:val="00C82432"/>
    <w:rsid w:val="00CB5365"/>
    <w:rsid w:val="00CD3AD7"/>
    <w:rsid w:val="00CD64C4"/>
    <w:rsid w:val="00D07439"/>
    <w:rsid w:val="00D1705D"/>
    <w:rsid w:val="00D31D0F"/>
    <w:rsid w:val="00D3242B"/>
    <w:rsid w:val="00D71B89"/>
    <w:rsid w:val="00D859D1"/>
    <w:rsid w:val="00D872B0"/>
    <w:rsid w:val="00D95E80"/>
    <w:rsid w:val="00DA0174"/>
    <w:rsid w:val="00DB23F7"/>
    <w:rsid w:val="00DE72AD"/>
    <w:rsid w:val="00DF1100"/>
    <w:rsid w:val="00E73506"/>
    <w:rsid w:val="00E746C7"/>
    <w:rsid w:val="00E80233"/>
    <w:rsid w:val="00E8158F"/>
    <w:rsid w:val="00E852EA"/>
    <w:rsid w:val="00E9028E"/>
    <w:rsid w:val="00E948FC"/>
    <w:rsid w:val="00E9768C"/>
    <w:rsid w:val="00F60FDF"/>
    <w:rsid w:val="00F61036"/>
    <w:rsid w:val="00F977C3"/>
    <w:rsid w:val="00F97FA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CB402D"/>
  <w15:chartTrackingRefBased/>
  <w15:docId w15:val="{F437505E-86B7-43BE-94DA-3A3027F0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79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077608"/>
    <w:pPr>
      <w:numPr>
        <w:numId w:val="2"/>
      </w:numPr>
      <w:spacing w:after="0" w:line="240" w:lineRule="auto"/>
      <w:contextualSpacing/>
    </w:pPr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uiPriority w:val="39"/>
    <w:rsid w:val="0099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140C4A"/>
    <w:rPr>
      <w:rFonts w:ascii="DGUVMeta-Bold" w:hAnsi="DGUVMeta-Bold" w:hint="default"/>
      <w:b/>
      <w:bCs/>
      <w:i w:val="0"/>
      <w:iCs w:val="0"/>
      <w:color w:val="FFFFFF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C677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77C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72B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E95"/>
  </w:style>
  <w:style w:type="paragraph" w:styleId="Fuzeile">
    <w:name w:val="footer"/>
    <w:basedOn w:val="Standard"/>
    <w:link w:val="Fu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publikationen.dguv.de/DguvWebcode?query=p0005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ublikationen.dguv.de/DguvWebcode?query=p10300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publikationen.dguv.de/DguvWebcode?query=p00032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publikationen.dguv.de/DguvWebcode?query=p103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publikationen.dguv.de/regelwer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publikationen.dguv.de/DguvWebcode?query=p20305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ublikationen.dguv.de/DguvWebcode?query=p1000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publikationen.dguv.de/DguvWebcode?query=p1036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u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B0DA-BE27-4B86-9B49-BC3C70A0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1754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Crivellaro, Florian</dc:creator>
  <cp:keywords/>
  <dc:description/>
  <cp:lastModifiedBy>Danneberg, Sven Jürgen</cp:lastModifiedBy>
  <cp:revision>3</cp:revision>
  <dcterms:created xsi:type="dcterms:W3CDTF">2022-11-04T13:14:00Z</dcterms:created>
  <dcterms:modified xsi:type="dcterms:W3CDTF">2022-11-07T15:23:00Z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2021-12-17T07:32:18Z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bf3edbbc-6028-4ed8-abe8-da33cb8ee071</vt:lpwstr>
  </property>
  <property fmtid="{D5CDD505-2E9C-101B-9397-08002B2CF9AE}" pid="8" name="MSIP_Label_7545839c-a198-4d87-a0d2-c07b8aa32614_ContentBits">
    <vt:lpwstr>0</vt:lpwstr>
  </property>
</Properties>
</file>